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A5D" w:rsidRPr="007857C3" w:rsidRDefault="007857C3" w:rsidP="007857C3">
      <w:pPr>
        <w:tabs>
          <w:tab w:val="left" w:pos="3600"/>
        </w:tabs>
        <w:autoSpaceDE w:val="0"/>
        <w:autoSpaceDN w:val="0"/>
        <w:adjustRightInd w:val="0"/>
        <w:spacing w:after="0" w:line="240" w:lineRule="auto"/>
        <w:jc w:val="center"/>
        <w:rPr>
          <w:rFonts w:ascii="Times New Roman" w:hAnsi="Times New Roman" w:cs="Times New Roman"/>
          <w:b/>
        </w:rPr>
      </w:pPr>
      <w:r w:rsidRPr="007857C3">
        <w:rPr>
          <w:rFonts w:ascii="Times New Roman" w:hAnsi="Times New Roman" w:cs="Times New Roman"/>
          <w:b/>
        </w:rPr>
        <w:t xml:space="preserve">Hubungan Pengetahuan Tentang Gizi Ibu Hamil Dengan Kejadian Anemia Pada Ibu Hamil </w:t>
      </w:r>
    </w:p>
    <w:p w:rsidR="00E20A5D" w:rsidRPr="007857C3" w:rsidRDefault="00E20A5D" w:rsidP="00E20A5D">
      <w:pPr>
        <w:autoSpaceDE w:val="0"/>
        <w:autoSpaceDN w:val="0"/>
        <w:adjustRightInd w:val="0"/>
        <w:spacing w:after="0" w:line="240" w:lineRule="auto"/>
        <w:jc w:val="center"/>
        <w:rPr>
          <w:rFonts w:ascii="Times New Roman" w:hAnsi="Times New Roman" w:cs="Times New Roman"/>
          <w:b/>
          <w:bCs/>
          <w:iCs/>
        </w:rPr>
      </w:pPr>
    </w:p>
    <w:p w:rsidR="002D7E54" w:rsidRPr="00A55E19" w:rsidRDefault="007857C3" w:rsidP="002D7E54">
      <w:pPr>
        <w:autoSpaceDE w:val="0"/>
        <w:autoSpaceDN w:val="0"/>
        <w:adjustRightInd w:val="0"/>
        <w:spacing w:after="0" w:line="240" w:lineRule="auto"/>
        <w:jc w:val="center"/>
        <w:rPr>
          <w:rFonts w:ascii="Times New Roman" w:hAnsi="Times New Roman" w:cs="Times New Roman"/>
          <w:sz w:val="18"/>
          <w:szCs w:val="18"/>
          <w:lang w:val="id-ID"/>
        </w:rPr>
      </w:pPr>
      <w:r w:rsidRPr="00A55E19">
        <w:rPr>
          <w:rFonts w:ascii="Times New Roman" w:hAnsi="Times New Roman" w:cs="Times New Roman"/>
          <w:sz w:val="18"/>
          <w:szCs w:val="18"/>
          <w:vertAlign w:val="superscript"/>
          <w:lang w:val="id-ID"/>
        </w:rPr>
        <w:t>1</w:t>
      </w:r>
      <w:r w:rsidR="002D7E54" w:rsidRPr="00A55E19">
        <w:rPr>
          <w:rFonts w:ascii="Times New Roman" w:hAnsi="Times New Roman" w:cs="Times New Roman"/>
          <w:sz w:val="18"/>
          <w:szCs w:val="18"/>
          <w:lang w:val="id-ID"/>
        </w:rPr>
        <w:t>Wulan Novika Ambarsari</w:t>
      </w:r>
      <w:r w:rsidRPr="00A55E19">
        <w:rPr>
          <w:rFonts w:ascii="Times New Roman" w:hAnsi="Times New Roman" w:cs="Times New Roman"/>
          <w:sz w:val="18"/>
          <w:szCs w:val="18"/>
          <w:lang w:val="id-ID"/>
        </w:rPr>
        <w:t>*</w:t>
      </w:r>
      <w:r w:rsidR="002D7E54" w:rsidRPr="00A55E19">
        <w:rPr>
          <w:rFonts w:ascii="Times New Roman" w:hAnsi="Times New Roman" w:cs="Times New Roman"/>
          <w:sz w:val="18"/>
          <w:szCs w:val="18"/>
          <w:lang w:val="id-ID"/>
        </w:rPr>
        <w:t xml:space="preserve">, </w:t>
      </w:r>
      <w:r w:rsidRPr="00A55E19">
        <w:rPr>
          <w:rFonts w:ascii="Times New Roman" w:hAnsi="Times New Roman" w:cs="Times New Roman"/>
          <w:sz w:val="18"/>
          <w:szCs w:val="18"/>
          <w:vertAlign w:val="superscript"/>
          <w:lang w:val="id-ID"/>
        </w:rPr>
        <w:t>2</w:t>
      </w:r>
      <w:r w:rsidR="004E5549" w:rsidRPr="00A55E19">
        <w:rPr>
          <w:rFonts w:ascii="Times New Roman" w:hAnsi="Times New Roman" w:cs="Times New Roman"/>
          <w:sz w:val="18"/>
          <w:szCs w:val="18"/>
          <w:lang w:val="id-ID"/>
        </w:rPr>
        <w:t>Tria Utami</w:t>
      </w:r>
    </w:p>
    <w:p w:rsidR="004E5549" w:rsidRPr="00A55E19" w:rsidRDefault="004E5549" w:rsidP="002D7E54">
      <w:pPr>
        <w:autoSpaceDE w:val="0"/>
        <w:autoSpaceDN w:val="0"/>
        <w:adjustRightInd w:val="0"/>
        <w:spacing w:after="0" w:line="240" w:lineRule="auto"/>
        <w:jc w:val="center"/>
        <w:rPr>
          <w:rFonts w:ascii="Times New Roman" w:hAnsi="Times New Roman" w:cs="Times New Roman"/>
          <w:sz w:val="18"/>
          <w:szCs w:val="18"/>
          <w:lang w:val="id-ID"/>
        </w:rPr>
      </w:pPr>
      <w:r w:rsidRPr="00A55E19">
        <w:rPr>
          <w:rFonts w:ascii="Times New Roman" w:hAnsi="Times New Roman" w:cs="Times New Roman"/>
          <w:sz w:val="18"/>
          <w:szCs w:val="18"/>
          <w:lang w:val="id-ID"/>
        </w:rPr>
        <w:t xml:space="preserve">Program Studi </w:t>
      </w:r>
      <w:r w:rsidR="003C2EAB" w:rsidRPr="00A55E19">
        <w:rPr>
          <w:rFonts w:ascii="Times New Roman" w:hAnsi="Times New Roman" w:cs="Times New Roman"/>
          <w:sz w:val="18"/>
          <w:szCs w:val="18"/>
          <w:lang w:val="en-ID"/>
        </w:rPr>
        <w:t>Pendidikan Ners</w:t>
      </w:r>
      <w:r w:rsidR="007857C3" w:rsidRPr="00A55E19">
        <w:rPr>
          <w:rFonts w:ascii="Times New Roman" w:hAnsi="Times New Roman" w:cs="Times New Roman"/>
          <w:sz w:val="18"/>
          <w:szCs w:val="18"/>
          <w:lang w:val="id-ID"/>
        </w:rPr>
        <w:t xml:space="preserve"> STIKES Budi Luhur</w:t>
      </w:r>
    </w:p>
    <w:p w:rsidR="007857C3" w:rsidRPr="00A55E19" w:rsidRDefault="007857C3" w:rsidP="002D7E54">
      <w:pPr>
        <w:autoSpaceDE w:val="0"/>
        <w:autoSpaceDN w:val="0"/>
        <w:adjustRightInd w:val="0"/>
        <w:spacing w:after="0" w:line="240" w:lineRule="auto"/>
        <w:jc w:val="center"/>
        <w:rPr>
          <w:rFonts w:ascii="Times New Roman" w:hAnsi="Times New Roman" w:cs="Times New Roman"/>
          <w:sz w:val="18"/>
          <w:szCs w:val="18"/>
          <w:lang w:val="id-ID"/>
        </w:rPr>
      </w:pPr>
      <w:r w:rsidRPr="00A55E19">
        <w:rPr>
          <w:rFonts w:ascii="Times New Roman" w:hAnsi="Times New Roman" w:cs="Times New Roman"/>
          <w:sz w:val="18"/>
          <w:szCs w:val="18"/>
          <w:lang w:val="id-ID"/>
        </w:rPr>
        <w:t>*email:</w:t>
      </w:r>
      <w:r w:rsidR="000362AD" w:rsidRPr="00A55E19">
        <w:rPr>
          <w:rFonts w:ascii="Times New Roman" w:hAnsi="Times New Roman" w:cs="Times New Roman"/>
          <w:sz w:val="18"/>
          <w:szCs w:val="18"/>
          <w:lang w:val="id-ID"/>
        </w:rPr>
        <w:t xml:space="preserve"> wulannovika14@gmail.com</w:t>
      </w:r>
    </w:p>
    <w:p w:rsidR="007857C3" w:rsidRPr="007857C3" w:rsidRDefault="007857C3" w:rsidP="002D7E54">
      <w:pPr>
        <w:autoSpaceDE w:val="0"/>
        <w:autoSpaceDN w:val="0"/>
        <w:adjustRightInd w:val="0"/>
        <w:spacing w:after="0" w:line="240" w:lineRule="auto"/>
        <w:jc w:val="center"/>
        <w:rPr>
          <w:rFonts w:ascii="Times New Roman" w:hAnsi="Times New Roman" w:cs="Times New Roman"/>
          <w:lang w:val="en-ID"/>
        </w:rPr>
      </w:pPr>
    </w:p>
    <w:p w:rsidR="00E20A5D" w:rsidRPr="007857C3" w:rsidRDefault="00D34AE2" w:rsidP="00E20A5D">
      <w:pPr>
        <w:autoSpaceDE w:val="0"/>
        <w:autoSpaceDN w:val="0"/>
        <w:adjustRightInd w:val="0"/>
        <w:spacing w:after="0" w:line="240" w:lineRule="auto"/>
        <w:jc w:val="both"/>
        <w:rPr>
          <w:rStyle w:val="hps"/>
          <w:rFonts w:ascii="Times New Roman" w:hAnsi="Times New Roman" w:cs="Times New Roman"/>
          <w:b/>
          <w:lang w:val="en-ID"/>
        </w:rPr>
      </w:pPr>
      <w:r>
        <w:rPr>
          <w:rFonts w:ascii="Times New Roman" w:hAnsi="Times New Roman"/>
          <w:noProof/>
          <w:sz w:val="20"/>
          <w:szCs w:val="20"/>
          <w:lang w:val="id-ID" w:eastAsia="id-ID"/>
        </w:rPr>
        <mc:AlternateContent>
          <mc:Choice Requires="wps">
            <w:drawing>
              <wp:anchor distT="0" distB="0" distL="114300" distR="114300" simplePos="0" relativeHeight="251659264" behindDoc="0" locked="0" layoutInCell="1" allowOverlap="1" wp14:anchorId="499755FA" wp14:editId="4DCA2957">
                <wp:simplePos x="0" y="0"/>
                <wp:positionH relativeFrom="page">
                  <wp:posOffset>1400175</wp:posOffset>
                </wp:positionH>
                <wp:positionV relativeFrom="paragraph">
                  <wp:posOffset>168910</wp:posOffset>
                </wp:positionV>
                <wp:extent cx="933450" cy="4895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33450" cy="489585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D34AE2" w:rsidRPr="007857C3" w:rsidRDefault="00D34AE2" w:rsidP="00D34AE2">
                            <w:pPr>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Kata Kunci : Pengetahuan; Status Nutrisi; Nutrisi; Ibu Hamil; Anemia</w:t>
                            </w:r>
                          </w:p>
                          <w:p w:rsidR="00D34AE2" w:rsidRPr="00DC5C4B" w:rsidRDefault="00D34AE2" w:rsidP="00D34AE2">
                            <w:pPr>
                              <w:widowControl w:val="0"/>
                              <w:autoSpaceDE w:val="0"/>
                              <w:autoSpaceDN w:val="0"/>
                              <w:adjustRightInd w:val="0"/>
                              <w:spacing w:line="239" w:lineRule="auto"/>
                              <w:rPr>
                                <w:rFonts w:ascii="Times New Roman" w:hAnsi="Times New Roman"/>
                                <w:b/>
                                <w:bCs/>
                                <w:sz w:val="18"/>
                                <w:szCs w:val="18"/>
                              </w:rPr>
                            </w:pPr>
                          </w:p>
                          <w:p w:rsidR="00D34AE2" w:rsidRDefault="00D34AE2" w:rsidP="00D34AE2">
                            <w:pPr>
                              <w:widowControl w:val="0"/>
                              <w:autoSpaceDE w:val="0"/>
                              <w:autoSpaceDN w:val="0"/>
                              <w:adjustRightInd w:val="0"/>
                              <w:spacing w:line="239" w:lineRule="auto"/>
                              <w:rPr>
                                <w:rFonts w:ascii="Times New Roman" w:hAnsi="Times New Roman"/>
                                <w:b/>
                                <w:bCs/>
                                <w:sz w:val="18"/>
                                <w:szCs w:val="18"/>
                              </w:rPr>
                            </w:pPr>
                          </w:p>
                          <w:p w:rsidR="00D34AE2" w:rsidRDefault="00D34AE2" w:rsidP="00D34AE2">
                            <w:pPr>
                              <w:widowControl w:val="0"/>
                              <w:autoSpaceDE w:val="0"/>
                              <w:autoSpaceDN w:val="0"/>
                              <w:adjustRightInd w:val="0"/>
                              <w:spacing w:line="239" w:lineRule="auto"/>
                              <w:rPr>
                                <w:rFonts w:ascii="Times New Roman" w:hAnsi="Times New Roman"/>
                                <w:b/>
                                <w:bCs/>
                                <w:sz w:val="18"/>
                                <w:szCs w:val="18"/>
                              </w:rPr>
                            </w:pP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b/>
                                <w:sz w:val="18"/>
                                <w:szCs w:val="18"/>
                              </w:rPr>
                              <w:t>Keyword</w:t>
                            </w:r>
                            <w:r w:rsidRPr="007857C3">
                              <w:rPr>
                                <w:rFonts w:ascii="Times New Roman" w:hAnsi="Times New Roman" w:cs="Times New Roman"/>
                                <w:b/>
                                <w:sz w:val="18"/>
                                <w:szCs w:val="18"/>
                                <w:lang w:val="id-ID"/>
                              </w:rPr>
                              <w:t>s</w:t>
                            </w:r>
                            <w:r>
                              <w:rPr>
                                <w:rFonts w:ascii="Times New Roman" w:hAnsi="Times New Roman" w:cs="Times New Roman"/>
                                <w:sz w:val="18"/>
                                <w:szCs w:val="18"/>
                              </w:rPr>
                              <w:t xml:space="preserve">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:Knowledge</w:t>
                            </w:r>
                            <w:r>
                              <w:rPr>
                                <w:rFonts w:ascii="Times New Roman" w:hAnsi="Times New Roman" w:cs="Times New Roman"/>
                                <w:sz w:val="18"/>
                                <w:szCs w:val="18"/>
                                <w:lang w:val="id-ID"/>
                              </w:rPr>
                              <w:t>;</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sz w:val="18"/>
                                <w:szCs w:val="18"/>
                              </w:rPr>
                              <w:t xml:space="preserve"> Nutritional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status</w:t>
                            </w:r>
                            <w:r>
                              <w:rPr>
                                <w:rFonts w:ascii="Times New Roman" w:hAnsi="Times New Roman" w:cs="Times New Roman"/>
                                <w:sz w:val="18"/>
                                <w:szCs w:val="18"/>
                                <w:lang w:val="id-ID"/>
                              </w:rPr>
                              <w:t xml:space="preserve">;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sz w:val="18"/>
                                <w:szCs w:val="18"/>
                              </w:rPr>
                              <w:t>Nutritional</w:t>
                            </w:r>
                            <w:r>
                              <w:rPr>
                                <w:rFonts w:ascii="Times New Roman" w:hAnsi="Times New Roman" w:cs="Times New Roman"/>
                                <w:sz w:val="18"/>
                                <w:szCs w:val="18"/>
                                <w:lang w:val="id-ID"/>
                              </w:rPr>
                              <w:t>;</w:t>
                            </w:r>
                            <w:r w:rsidRPr="007857C3">
                              <w:rPr>
                                <w:rFonts w:ascii="Times New Roman" w:hAnsi="Times New Roman" w:cs="Times New Roman"/>
                                <w:sz w:val="18"/>
                                <w:szCs w:val="18"/>
                              </w:rPr>
                              <w:t xml:space="preserve">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sz w:val="18"/>
                                <w:szCs w:val="18"/>
                              </w:rPr>
                              <w:t xml:space="preserve">Pregnant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maternal</w:t>
                            </w:r>
                            <w:r>
                              <w:rPr>
                                <w:rFonts w:ascii="Times New Roman" w:hAnsi="Times New Roman" w:cs="Times New Roman"/>
                                <w:sz w:val="18"/>
                                <w:szCs w:val="18"/>
                                <w:lang w:val="id-ID"/>
                              </w:rPr>
                              <w:t xml:space="preserve">; </w:t>
                            </w:r>
                          </w:p>
                          <w:p w:rsidR="00D34AE2" w:rsidRPr="007857C3"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Anemia</w:t>
                            </w:r>
                          </w:p>
                          <w:p w:rsidR="00D34AE2" w:rsidRDefault="00D34AE2" w:rsidP="00D34AE2">
                            <w:pPr>
                              <w:ind w:right="140"/>
                              <w:jc w:val="both"/>
                              <w:rPr>
                                <w:rFonts w:ascii="Times New Roman" w:eastAsia="Times New Roman" w:hAnsi="Times New Roman"/>
                                <w:i/>
                                <w:sz w:val="18"/>
                                <w:szCs w:val="18"/>
                              </w:rPr>
                            </w:pP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Info Artikel:</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dikirim: </w:t>
                            </w:r>
                            <w:r>
                              <w:rPr>
                                <w:rFonts w:ascii="Times New Roman" w:hAnsi="Times New Roman"/>
                                <w:bCs/>
                                <w:sz w:val="16"/>
                                <w:szCs w:val="16"/>
                                <w:lang w:val="id-ID"/>
                              </w:rPr>
                              <w:t>18 Desember</w:t>
                            </w:r>
                            <w:r w:rsidRPr="00D1379D">
                              <w:rPr>
                                <w:rFonts w:ascii="Times New Roman" w:hAnsi="Times New Roman"/>
                                <w:bCs/>
                                <w:sz w:val="16"/>
                                <w:szCs w:val="16"/>
                                <w:lang w:val="id-ID"/>
                              </w:rPr>
                              <w:t xml:space="preserve"> 2018</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direvisi: </w:t>
                            </w:r>
                            <w:r>
                              <w:rPr>
                                <w:rFonts w:ascii="Times New Roman" w:hAnsi="Times New Roman"/>
                                <w:bCs/>
                                <w:sz w:val="16"/>
                                <w:szCs w:val="16"/>
                                <w:lang w:val="id-ID"/>
                              </w:rPr>
                              <w:t>12 Januari 2019</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diterima: </w:t>
                            </w:r>
                            <w:r w:rsidR="00165F1B">
                              <w:rPr>
                                <w:rFonts w:ascii="Times New Roman" w:hAnsi="Times New Roman"/>
                                <w:bCs/>
                                <w:sz w:val="16"/>
                                <w:szCs w:val="16"/>
                                <w:lang w:val="id-ID"/>
                              </w:rPr>
                              <w:t>27 Juni</w:t>
                            </w:r>
                            <w:r w:rsidRPr="00D1379D">
                              <w:rPr>
                                <w:rFonts w:ascii="Times New Roman" w:hAnsi="Times New Roman"/>
                                <w:bCs/>
                                <w:sz w:val="16"/>
                                <w:szCs w:val="16"/>
                                <w:lang w:val="id-ID"/>
                              </w:rPr>
                              <w:t xml:space="preserve"> 2019</w:t>
                            </w:r>
                          </w:p>
                          <w:p w:rsidR="00D34AE2" w:rsidRDefault="00D34AE2" w:rsidP="00D34AE2">
                            <w:pPr>
                              <w:widowControl w:val="0"/>
                              <w:autoSpaceDE w:val="0"/>
                              <w:autoSpaceDN w:val="0"/>
                              <w:adjustRightInd w:val="0"/>
                              <w:spacing w:after="0" w:line="240" w:lineRule="auto"/>
                              <w:rPr>
                                <w:rStyle w:val="value"/>
                                <w:rFonts w:ascii="Helvetica" w:hAnsi="Helvetica"/>
                                <w:sz w:val="16"/>
                                <w:szCs w:val="16"/>
                                <w:shd w:val="clear" w:color="auto" w:fill="FFFFFF"/>
                                <w:lang w:val="id-ID"/>
                              </w:rPr>
                            </w:pPr>
                            <w:r w:rsidRPr="00D1379D">
                              <w:rPr>
                                <w:rFonts w:ascii="Times New Roman" w:hAnsi="Times New Roman"/>
                                <w:bCs/>
                                <w:sz w:val="16"/>
                                <w:szCs w:val="16"/>
                                <w:lang w:val="id-ID"/>
                              </w:rPr>
                              <w:t>DOI Artikel:</w:t>
                            </w:r>
                            <w:r w:rsidRPr="00D1379D">
                              <w:rPr>
                                <w:rStyle w:val="Heading1Char"/>
                                <w:rFonts w:ascii="Segoe UI" w:hAnsi="Segoe UI" w:cs="Segoe UI"/>
                                <w:b w:val="0"/>
                                <w:bCs w:val="0"/>
                                <w:sz w:val="16"/>
                                <w:szCs w:val="16"/>
                                <w:shd w:val="clear" w:color="auto" w:fill="FFFFFF"/>
                              </w:rPr>
                              <w:t xml:space="preserve"> </w:t>
                            </w:r>
                            <w:hyperlink r:id="rId8" w:history="1">
                              <w:r w:rsidRPr="00D1379D">
                                <w:rPr>
                                  <w:rStyle w:val="Hyperlink"/>
                                  <w:rFonts w:ascii="Helvetica" w:hAnsi="Helvetica"/>
                                  <w:color w:val="auto"/>
                                  <w:sz w:val="16"/>
                                  <w:szCs w:val="16"/>
                                </w:rPr>
                                <w:t>10.33862/citradelima.v</w:t>
                              </w:r>
                              <w:r w:rsidRPr="00D723F2">
                                <w:rPr>
                                  <w:rStyle w:val="Hyperlink"/>
                                  <w:rFonts w:ascii="Helvetica" w:hAnsi="Helvetica"/>
                                  <w:color w:val="auto"/>
                                  <w:sz w:val="16"/>
                                  <w:szCs w:val="16"/>
                                  <w:lang w:val="id-ID"/>
                                </w:rPr>
                                <w:t>3</w:t>
                              </w:r>
                              <w:r w:rsidRPr="00D1379D">
                                <w:rPr>
                                  <w:rStyle w:val="Hyperlink"/>
                                  <w:rFonts w:ascii="Helvetica" w:hAnsi="Helvetica"/>
                                  <w:color w:val="auto"/>
                                  <w:sz w:val="16"/>
                                  <w:szCs w:val="16"/>
                                </w:rPr>
                                <w:t>i</w:t>
                              </w:r>
                            </w:hyperlink>
                            <w:r w:rsidRPr="00D1379D">
                              <w:rPr>
                                <w:rStyle w:val="value"/>
                                <w:rFonts w:ascii="Helvetica" w:hAnsi="Helvetica"/>
                                <w:sz w:val="16"/>
                                <w:szCs w:val="16"/>
                                <w:shd w:val="clear" w:color="auto" w:fill="FFFFFF"/>
                                <w:lang w:val="id-ID"/>
                              </w:rPr>
                              <w:t>1.</w:t>
                            </w:r>
                            <w:r>
                              <w:rPr>
                                <w:rStyle w:val="value"/>
                                <w:rFonts w:ascii="Helvetica" w:hAnsi="Helvetica"/>
                                <w:sz w:val="16"/>
                                <w:szCs w:val="16"/>
                                <w:shd w:val="clear" w:color="auto" w:fill="FFFFFF"/>
                                <w:lang w:val="id-ID"/>
                              </w:rPr>
                              <w:t>3</w:t>
                            </w:r>
                            <w:r w:rsidR="00D85998">
                              <w:rPr>
                                <w:rStyle w:val="value"/>
                                <w:rFonts w:ascii="Helvetica" w:hAnsi="Helvetica"/>
                                <w:sz w:val="16"/>
                                <w:szCs w:val="16"/>
                                <w:shd w:val="clear" w:color="auto" w:fill="FFFFFF"/>
                                <w:lang w:val="id-ID"/>
                              </w:rPr>
                              <w:t>3</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Pr>
                                <w:rStyle w:val="value"/>
                                <w:rFonts w:ascii="Helvetica" w:hAnsi="Helvetica"/>
                                <w:sz w:val="16"/>
                                <w:szCs w:val="16"/>
                                <w:shd w:val="clear" w:color="auto" w:fill="FFFFFF"/>
                                <w:lang w:val="id-ID"/>
                              </w:rPr>
                              <w:t xml:space="preserve">Halaman: </w:t>
                            </w:r>
                            <w:r w:rsidR="00131AD9">
                              <w:rPr>
                                <w:rStyle w:val="value"/>
                                <w:rFonts w:ascii="Helvetica" w:hAnsi="Helvetica"/>
                                <w:sz w:val="16"/>
                                <w:szCs w:val="16"/>
                                <w:shd w:val="clear" w:color="auto" w:fill="FFFFFF"/>
                                <w:lang w:val="id-ID"/>
                              </w:rPr>
                              <w:t>67</w:t>
                            </w:r>
                            <w:r>
                              <w:rPr>
                                <w:rStyle w:val="value"/>
                                <w:rFonts w:ascii="Helvetica" w:hAnsi="Helvetica"/>
                                <w:sz w:val="16"/>
                                <w:szCs w:val="16"/>
                                <w:shd w:val="clear" w:color="auto" w:fill="FFFFFF"/>
                                <w:lang w:val="id-ID"/>
                              </w:rPr>
                              <w:t>-</w:t>
                            </w:r>
                            <w:r w:rsidR="00131AD9">
                              <w:rPr>
                                <w:rStyle w:val="value"/>
                                <w:rFonts w:ascii="Helvetica" w:hAnsi="Helvetica"/>
                                <w:sz w:val="16"/>
                                <w:szCs w:val="16"/>
                                <w:shd w:val="clear" w:color="auto" w:fill="FFFFFF"/>
                                <w:lang w:val="id-ID"/>
                              </w:rPr>
                              <w:t>72</w:t>
                            </w:r>
                            <w:bookmarkStart w:id="0" w:name="_GoBack"/>
                            <w:bookmarkEnd w:id="0"/>
                          </w:p>
                          <w:p w:rsidR="00D34AE2" w:rsidRPr="00DC5C4B" w:rsidRDefault="00D34AE2" w:rsidP="00D34AE2">
                            <w:pPr>
                              <w:widowControl w:val="0"/>
                              <w:autoSpaceDE w:val="0"/>
                              <w:autoSpaceDN w:val="0"/>
                              <w:adjustRightInd w:val="0"/>
                              <w:spacing w:line="239" w:lineRule="auto"/>
                              <w:rPr>
                                <w:rFonts w:ascii="Times New Roman" w:hAnsi="Times New Roman"/>
                                <w:bCs/>
                                <w:sz w:val="18"/>
                                <w:szCs w:val="18"/>
                                <w:lang w:val="id-ID"/>
                              </w:rPr>
                            </w:pPr>
                          </w:p>
                          <w:p w:rsidR="00D34AE2" w:rsidRPr="00DC5C4B" w:rsidRDefault="00D34AE2" w:rsidP="00D34AE2">
                            <w:pPr>
                              <w:ind w:right="140"/>
                              <w:jc w:val="both"/>
                              <w:rPr>
                                <w:rFonts w:ascii="Times New Roman" w:eastAsia="Times New Roman" w:hAnsi="Times New Roman"/>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755FA" id="Rectangle 2" o:spid="_x0000_s1026" style="position:absolute;left:0;text-align:left;margin-left:110.25pt;margin-top:13.3pt;width:73.5pt;height:3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" filled="f" strokecolor="white [3212]" strokeweight="2pt">
                <v:textbox>
                  <w:txbxContent>
                    <w:p w:rsidR="00D34AE2" w:rsidRPr="007857C3" w:rsidRDefault="00D34AE2" w:rsidP="00D34AE2">
                      <w:pPr>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Kata Kunci : Pengetahuan; Status Nutrisi; Nutrisi; Ibu Hamil; Anemia</w:t>
                      </w:r>
                    </w:p>
                    <w:p w:rsidR="00D34AE2" w:rsidRPr="00DC5C4B" w:rsidRDefault="00D34AE2" w:rsidP="00D34AE2">
                      <w:pPr>
                        <w:widowControl w:val="0"/>
                        <w:autoSpaceDE w:val="0"/>
                        <w:autoSpaceDN w:val="0"/>
                        <w:adjustRightInd w:val="0"/>
                        <w:spacing w:line="239" w:lineRule="auto"/>
                        <w:rPr>
                          <w:rFonts w:ascii="Times New Roman" w:hAnsi="Times New Roman"/>
                          <w:b/>
                          <w:bCs/>
                          <w:sz w:val="18"/>
                          <w:szCs w:val="18"/>
                        </w:rPr>
                      </w:pPr>
                    </w:p>
                    <w:p w:rsidR="00D34AE2" w:rsidRDefault="00D34AE2" w:rsidP="00D34AE2">
                      <w:pPr>
                        <w:widowControl w:val="0"/>
                        <w:autoSpaceDE w:val="0"/>
                        <w:autoSpaceDN w:val="0"/>
                        <w:adjustRightInd w:val="0"/>
                        <w:spacing w:line="239" w:lineRule="auto"/>
                        <w:rPr>
                          <w:rFonts w:ascii="Times New Roman" w:hAnsi="Times New Roman"/>
                          <w:b/>
                          <w:bCs/>
                          <w:sz w:val="18"/>
                          <w:szCs w:val="18"/>
                        </w:rPr>
                      </w:pPr>
                    </w:p>
                    <w:p w:rsidR="00D34AE2" w:rsidRDefault="00D34AE2" w:rsidP="00D34AE2">
                      <w:pPr>
                        <w:widowControl w:val="0"/>
                        <w:autoSpaceDE w:val="0"/>
                        <w:autoSpaceDN w:val="0"/>
                        <w:adjustRightInd w:val="0"/>
                        <w:spacing w:line="239" w:lineRule="auto"/>
                        <w:rPr>
                          <w:rFonts w:ascii="Times New Roman" w:hAnsi="Times New Roman"/>
                          <w:b/>
                          <w:bCs/>
                          <w:sz w:val="18"/>
                          <w:szCs w:val="18"/>
                        </w:rPr>
                      </w:pP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b/>
                          <w:sz w:val="18"/>
                          <w:szCs w:val="18"/>
                        </w:rPr>
                        <w:t>Keyword</w:t>
                      </w:r>
                      <w:r w:rsidRPr="007857C3">
                        <w:rPr>
                          <w:rFonts w:ascii="Times New Roman" w:hAnsi="Times New Roman" w:cs="Times New Roman"/>
                          <w:b/>
                          <w:sz w:val="18"/>
                          <w:szCs w:val="18"/>
                          <w:lang w:val="id-ID"/>
                        </w:rPr>
                        <w:t>s</w:t>
                      </w:r>
                      <w:r>
                        <w:rPr>
                          <w:rFonts w:ascii="Times New Roman" w:hAnsi="Times New Roman" w:cs="Times New Roman"/>
                          <w:sz w:val="18"/>
                          <w:szCs w:val="18"/>
                        </w:rPr>
                        <w:t xml:space="preserve">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:Knowledge</w:t>
                      </w:r>
                      <w:r>
                        <w:rPr>
                          <w:rFonts w:ascii="Times New Roman" w:hAnsi="Times New Roman" w:cs="Times New Roman"/>
                          <w:sz w:val="18"/>
                          <w:szCs w:val="18"/>
                          <w:lang w:val="id-ID"/>
                        </w:rPr>
                        <w:t>;</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sz w:val="18"/>
                          <w:szCs w:val="18"/>
                        </w:rPr>
                        <w:t xml:space="preserve"> Nutritional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status</w:t>
                      </w:r>
                      <w:r>
                        <w:rPr>
                          <w:rFonts w:ascii="Times New Roman" w:hAnsi="Times New Roman" w:cs="Times New Roman"/>
                          <w:sz w:val="18"/>
                          <w:szCs w:val="18"/>
                          <w:lang w:val="id-ID"/>
                        </w:rPr>
                        <w:t xml:space="preserve">;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sz w:val="18"/>
                          <w:szCs w:val="18"/>
                        </w:rPr>
                        <w:t>Nutritional</w:t>
                      </w:r>
                      <w:r>
                        <w:rPr>
                          <w:rFonts w:ascii="Times New Roman" w:hAnsi="Times New Roman" w:cs="Times New Roman"/>
                          <w:sz w:val="18"/>
                          <w:szCs w:val="18"/>
                          <w:lang w:val="id-ID"/>
                        </w:rPr>
                        <w:t>;</w:t>
                      </w:r>
                      <w:r w:rsidRPr="007857C3">
                        <w:rPr>
                          <w:rFonts w:ascii="Times New Roman" w:hAnsi="Times New Roman" w:cs="Times New Roman"/>
                          <w:sz w:val="18"/>
                          <w:szCs w:val="18"/>
                        </w:rPr>
                        <w:t xml:space="preserve">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rPr>
                      </w:pPr>
                      <w:r w:rsidRPr="007857C3">
                        <w:rPr>
                          <w:rFonts w:ascii="Times New Roman" w:hAnsi="Times New Roman" w:cs="Times New Roman"/>
                          <w:sz w:val="18"/>
                          <w:szCs w:val="18"/>
                        </w:rPr>
                        <w:t xml:space="preserve">Pregnant </w:t>
                      </w:r>
                    </w:p>
                    <w:p w:rsidR="00D34AE2"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maternal</w:t>
                      </w:r>
                      <w:r>
                        <w:rPr>
                          <w:rFonts w:ascii="Times New Roman" w:hAnsi="Times New Roman" w:cs="Times New Roman"/>
                          <w:sz w:val="18"/>
                          <w:szCs w:val="18"/>
                          <w:lang w:val="id-ID"/>
                        </w:rPr>
                        <w:t xml:space="preserve">; </w:t>
                      </w:r>
                    </w:p>
                    <w:p w:rsidR="00D34AE2" w:rsidRPr="007857C3" w:rsidRDefault="00D34AE2" w:rsidP="00D34AE2">
                      <w:pPr>
                        <w:tabs>
                          <w:tab w:val="left" w:pos="1276"/>
                        </w:tabs>
                        <w:autoSpaceDE w:val="0"/>
                        <w:autoSpaceDN w:val="0"/>
                        <w:adjustRightInd w:val="0"/>
                        <w:spacing w:after="0" w:line="240" w:lineRule="auto"/>
                        <w:ind w:left="1560" w:hanging="1560"/>
                        <w:jc w:val="both"/>
                        <w:rPr>
                          <w:rFonts w:ascii="Times New Roman" w:hAnsi="Times New Roman" w:cs="Times New Roman"/>
                          <w:sz w:val="18"/>
                          <w:szCs w:val="18"/>
                          <w:lang w:val="id-ID"/>
                        </w:rPr>
                      </w:pPr>
                      <w:r w:rsidRPr="007857C3">
                        <w:rPr>
                          <w:rFonts w:ascii="Times New Roman" w:hAnsi="Times New Roman" w:cs="Times New Roman"/>
                          <w:sz w:val="18"/>
                          <w:szCs w:val="18"/>
                        </w:rPr>
                        <w:t>Anemia</w:t>
                      </w:r>
                    </w:p>
                    <w:p w:rsidR="00D34AE2" w:rsidRDefault="00D34AE2" w:rsidP="00D34AE2">
                      <w:pPr>
                        <w:ind w:right="140"/>
                        <w:jc w:val="both"/>
                        <w:rPr>
                          <w:rFonts w:ascii="Times New Roman" w:eastAsia="Times New Roman" w:hAnsi="Times New Roman"/>
                          <w:i/>
                          <w:sz w:val="18"/>
                          <w:szCs w:val="18"/>
                        </w:rPr>
                      </w:pP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Info Artikel:</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dikirim: </w:t>
                      </w:r>
                      <w:r>
                        <w:rPr>
                          <w:rFonts w:ascii="Times New Roman" w:hAnsi="Times New Roman"/>
                          <w:bCs/>
                          <w:sz w:val="16"/>
                          <w:szCs w:val="16"/>
                          <w:lang w:val="id-ID"/>
                        </w:rPr>
                        <w:t>18 Desember</w:t>
                      </w:r>
                      <w:r w:rsidRPr="00D1379D">
                        <w:rPr>
                          <w:rFonts w:ascii="Times New Roman" w:hAnsi="Times New Roman"/>
                          <w:bCs/>
                          <w:sz w:val="16"/>
                          <w:szCs w:val="16"/>
                          <w:lang w:val="id-ID"/>
                        </w:rPr>
                        <w:t xml:space="preserve"> 2018</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direvisi: </w:t>
                      </w:r>
                      <w:r>
                        <w:rPr>
                          <w:rFonts w:ascii="Times New Roman" w:hAnsi="Times New Roman"/>
                          <w:bCs/>
                          <w:sz w:val="16"/>
                          <w:szCs w:val="16"/>
                          <w:lang w:val="id-ID"/>
                        </w:rPr>
                        <w:t>12 Januari 2019</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diterima: </w:t>
                      </w:r>
                      <w:r w:rsidR="00165F1B">
                        <w:rPr>
                          <w:rFonts w:ascii="Times New Roman" w:hAnsi="Times New Roman"/>
                          <w:bCs/>
                          <w:sz w:val="16"/>
                          <w:szCs w:val="16"/>
                          <w:lang w:val="id-ID"/>
                        </w:rPr>
                        <w:t>27 Juni</w:t>
                      </w:r>
                      <w:r w:rsidRPr="00D1379D">
                        <w:rPr>
                          <w:rFonts w:ascii="Times New Roman" w:hAnsi="Times New Roman"/>
                          <w:bCs/>
                          <w:sz w:val="16"/>
                          <w:szCs w:val="16"/>
                          <w:lang w:val="id-ID"/>
                        </w:rPr>
                        <w:t xml:space="preserve"> 2019</w:t>
                      </w:r>
                    </w:p>
                    <w:p w:rsidR="00D34AE2" w:rsidRDefault="00D34AE2" w:rsidP="00D34AE2">
                      <w:pPr>
                        <w:widowControl w:val="0"/>
                        <w:autoSpaceDE w:val="0"/>
                        <w:autoSpaceDN w:val="0"/>
                        <w:adjustRightInd w:val="0"/>
                        <w:spacing w:after="0" w:line="240" w:lineRule="auto"/>
                        <w:rPr>
                          <w:rStyle w:val="value"/>
                          <w:rFonts w:ascii="Helvetica" w:hAnsi="Helvetica"/>
                          <w:sz w:val="16"/>
                          <w:szCs w:val="16"/>
                          <w:shd w:val="clear" w:color="auto" w:fill="FFFFFF"/>
                          <w:lang w:val="id-ID"/>
                        </w:rPr>
                      </w:pPr>
                      <w:r w:rsidRPr="00D1379D">
                        <w:rPr>
                          <w:rFonts w:ascii="Times New Roman" w:hAnsi="Times New Roman"/>
                          <w:bCs/>
                          <w:sz w:val="16"/>
                          <w:szCs w:val="16"/>
                          <w:lang w:val="id-ID"/>
                        </w:rPr>
                        <w:t>DOI Artikel:</w:t>
                      </w:r>
                      <w:r w:rsidRPr="00D1379D">
                        <w:rPr>
                          <w:rStyle w:val="Heading1Char"/>
                          <w:rFonts w:ascii="Segoe UI" w:hAnsi="Segoe UI" w:cs="Segoe UI"/>
                          <w:b w:val="0"/>
                          <w:bCs w:val="0"/>
                          <w:sz w:val="16"/>
                          <w:szCs w:val="16"/>
                          <w:shd w:val="clear" w:color="auto" w:fill="FFFFFF"/>
                        </w:rPr>
                        <w:t xml:space="preserve"> </w:t>
                      </w:r>
                      <w:hyperlink r:id="rId9" w:history="1">
                        <w:r w:rsidRPr="00D1379D">
                          <w:rPr>
                            <w:rStyle w:val="Hyperlink"/>
                            <w:rFonts w:ascii="Helvetica" w:hAnsi="Helvetica"/>
                            <w:color w:val="auto"/>
                            <w:sz w:val="16"/>
                            <w:szCs w:val="16"/>
                          </w:rPr>
                          <w:t>10.33862/citradelima.v</w:t>
                        </w:r>
                        <w:r w:rsidRPr="00D723F2">
                          <w:rPr>
                            <w:rStyle w:val="Hyperlink"/>
                            <w:rFonts w:ascii="Helvetica" w:hAnsi="Helvetica"/>
                            <w:color w:val="auto"/>
                            <w:sz w:val="16"/>
                            <w:szCs w:val="16"/>
                            <w:lang w:val="id-ID"/>
                          </w:rPr>
                          <w:t>3</w:t>
                        </w:r>
                        <w:r w:rsidRPr="00D1379D">
                          <w:rPr>
                            <w:rStyle w:val="Hyperlink"/>
                            <w:rFonts w:ascii="Helvetica" w:hAnsi="Helvetica"/>
                            <w:color w:val="auto"/>
                            <w:sz w:val="16"/>
                            <w:szCs w:val="16"/>
                          </w:rPr>
                          <w:t>i</w:t>
                        </w:r>
                      </w:hyperlink>
                      <w:r w:rsidRPr="00D1379D">
                        <w:rPr>
                          <w:rStyle w:val="value"/>
                          <w:rFonts w:ascii="Helvetica" w:hAnsi="Helvetica"/>
                          <w:sz w:val="16"/>
                          <w:szCs w:val="16"/>
                          <w:shd w:val="clear" w:color="auto" w:fill="FFFFFF"/>
                          <w:lang w:val="id-ID"/>
                        </w:rPr>
                        <w:t>1.</w:t>
                      </w:r>
                      <w:r>
                        <w:rPr>
                          <w:rStyle w:val="value"/>
                          <w:rFonts w:ascii="Helvetica" w:hAnsi="Helvetica"/>
                          <w:sz w:val="16"/>
                          <w:szCs w:val="16"/>
                          <w:shd w:val="clear" w:color="auto" w:fill="FFFFFF"/>
                          <w:lang w:val="id-ID"/>
                        </w:rPr>
                        <w:t>3</w:t>
                      </w:r>
                      <w:r w:rsidR="00D85998">
                        <w:rPr>
                          <w:rStyle w:val="value"/>
                          <w:rFonts w:ascii="Helvetica" w:hAnsi="Helvetica"/>
                          <w:sz w:val="16"/>
                          <w:szCs w:val="16"/>
                          <w:shd w:val="clear" w:color="auto" w:fill="FFFFFF"/>
                          <w:lang w:val="id-ID"/>
                        </w:rPr>
                        <w:t>3</w:t>
                      </w:r>
                    </w:p>
                    <w:p w:rsidR="00D34AE2" w:rsidRPr="00D1379D" w:rsidRDefault="00D34AE2" w:rsidP="00D34AE2">
                      <w:pPr>
                        <w:widowControl w:val="0"/>
                        <w:autoSpaceDE w:val="0"/>
                        <w:autoSpaceDN w:val="0"/>
                        <w:adjustRightInd w:val="0"/>
                        <w:spacing w:after="0" w:line="240" w:lineRule="auto"/>
                        <w:rPr>
                          <w:rFonts w:ascii="Times New Roman" w:hAnsi="Times New Roman"/>
                          <w:bCs/>
                          <w:sz w:val="16"/>
                          <w:szCs w:val="16"/>
                          <w:lang w:val="id-ID"/>
                        </w:rPr>
                      </w:pPr>
                      <w:r>
                        <w:rPr>
                          <w:rStyle w:val="value"/>
                          <w:rFonts w:ascii="Helvetica" w:hAnsi="Helvetica"/>
                          <w:sz w:val="16"/>
                          <w:szCs w:val="16"/>
                          <w:shd w:val="clear" w:color="auto" w:fill="FFFFFF"/>
                          <w:lang w:val="id-ID"/>
                        </w:rPr>
                        <w:t xml:space="preserve">Halaman: </w:t>
                      </w:r>
                      <w:r w:rsidR="00131AD9">
                        <w:rPr>
                          <w:rStyle w:val="value"/>
                          <w:rFonts w:ascii="Helvetica" w:hAnsi="Helvetica"/>
                          <w:sz w:val="16"/>
                          <w:szCs w:val="16"/>
                          <w:shd w:val="clear" w:color="auto" w:fill="FFFFFF"/>
                          <w:lang w:val="id-ID"/>
                        </w:rPr>
                        <w:t>67</w:t>
                      </w:r>
                      <w:r>
                        <w:rPr>
                          <w:rStyle w:val="value"/>
                          <w:rFonts w:ascii="Helvetica" w:hAnsi="Helvetica"/>
                          <w:sz w:val="16"/>
                          <w:szCs w:val="16"/>
                          <w:shd w:val="clear" w:color="auto" w:fill="FFFFFF"/>
                          <w:lang w:val="id-ID"/>
                        </w:rPr>
                        <w:t>-</w:t>
                      </w:r>
                      <w:r w:rsidR="00131AD9">
                        <w:rPr>
                          <w:rStyle w:val="value"/>
                          <w:rFonts w:ascii="Helvetica" w:hAnsi="Helvetica"/>
                          <w:sz w:val="16"/>
                          <w:szCs w:val="16"/>
                          <w:shd w:val="clear" w:color="auto" w:fill="FFFFFF"/>
                          <w:lang w:val="id-ID"/>
                        </w:rPr>
                        <w:t>72</w:t>
                      </w:r>
                      <w:bookmarkStart w:id="1" w:name="_GoBack"/>
                      <w:bookmarkEnd w:id="1"/>
                    </w:p>
                    <w:p w:rsidR="00D34AE2" w:rsidRPr="00DC5C4B" w:rsidRDefault="00D34AE2" w:rsidP="00D34AE2">
                      <w:pPr>
                        <w:widowControl w:val="0"/>
                        <w:autoSpaceDE w:val="0"/>
                        <w:autoSpaceDN w:val="0"/>
                        <w:adjustRightInd w:val="0"/>
                        <w:spacing w:line="239" w:lineRule="auto"/>
                        <w:rPr>
                          <w:rFonts w:ascii="Times New Roman" w:hAnsi="Times New Roman"/>
                          <w:bCs/>
                          <w:sz w:val="18"/>
                          <w:szCs w:val="18"/>
                          <w:lang w:val="id-ID"/>
                        </w:rPr>
                      </w:pPr>
                    </w:p>
                    <w:p w:rsidR="00D34AE2" w:rsidRPr="00DC5C4B" w:rsidRDefault="00D34AE2" w:rsidP="00D34AE2">
                      <w:pPr>
                        <w:ind w:right="140"/>
                        <w:jc w:val="both"/>
                        <w:rPr>
                          <w:rFonts w:ascii="Times New Roman" w:eastAsia="Times New Roman" w:hAnsi="Times New Roman"/>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p w:rsidR="00D34AE2" w:rsidRPr="00DC5C4B" w:rsidRDefault="00D34AE2" w:rsidP="00D34AE2">
                      <w:pPr>
                        <w:widowControl w:val="0"/>
                        <w:autoSpaceDE w:val="0"/>
                        <w:autoSpaceDN w:val="0"/>
                        <w:adjustRightInd w:val="0"/>
                        <w:spacing w:line="239" w:lineRule="auto"/>
                        <w:rPr>
                          <w:rFonts w:ascii="Times New Roman" w:hAnsi="Times New Roman"/>
                          <w:bCs/>
                          <w:i/>
                          <w:sz w:val="18"/>
                          <w:szCs w:val="18"/>
                        </w:rPr>
                      </w:pPr>
                    </w:p>
                  </w:txbxContent>
                </v:textbox>
                <w10:wrap anchorx="page"/>
              </v:rect>
            </w:pict>
          </mc:Fallback>
        </mc:AlternateContent>
      </w:r>
    </w:p>
    <w:p w:rsidR="007C0DE0" w:rsidRPr="000362AD" w:rsidRDefault="007857C3" w:rsidP="007857C3">
      <w:pPr>
        <w:tabs>
          <w:tab w:val="left" w:pos="3600"/>
        </w:tabs>
        <w:autoSpaceDE w:val="0"/>
        <w:autoSpaceDN w:val="0"/>
        <w:adjustRightInd w:val="0"/>
        <w:spacing w:after="0" w:line="240" w:lineRule="auto"/>
        <w:jc w:val="center"/>
        <w:rPr>
          <w:rFonts w:ascii="Times New Roman" w:hAnsi="Times New Roman" w:cs="Times New Roman"/>
          <w:b/>
          <w:sz w:val="18"/>
          <w:szCs w:val="18"/>
        </w:rPr>
      </w:pPr>
      <w:r w:rsidRPr="000362AD">
        <w:rPr>
          <w:rFonts w:ascii="Times New Roman" w:hAnsi="Times New Roman" w:cs="Times New Roman"/>
          <w:b/>
          <w:sz w:val="18"/>
          <w:szCs w:val="18"/>
        </w:rPr>
        <w:t>Abstrak</w:t>
      </w:r>
    </w:p>
    <w:p w:rsidR="007C0DE0" w:rsidRPr="007857C3" w:rsidRDefault="007C0DE0" w:rsidP="007C0DE0">
      <w:pPr>
        <w:tabs>
          <w:tab w:val="left" w:pos="3600"/>
        </w:tabs>
        <w:autoSpaceDE w:val="0"/>
        <w:autoSpaceDN w:val="0"/>
        <w:adjustRightInd w:val="0"/>
        <w:spacing w:after="0" w:line="240" w:lineRule="auto"/>
        <w:jc w:val="both"/>
        <w:rPr>
          <w:rFonts w:ascii="Times New Roman" w:hAnsi="Times New Roman" w:cs="Times New Roman"/>
          <w:b/>
        </w:rPr>
      </w:pPr>
    </w:p>
    <w:p w:rsidR="007C0DE0" w:rsidRDefault="007C0DE0" w:rsidP="00D34AE2">
      <w:pPr>
        <w:spacing w:after="0" w:line="240" w:lineRule="auto"/>
        <w:ind w:left="1440"/>
        <w:jc w:val="both"/>
        <w:rPr>
          <w:rFonts w:ascii="Times New Roman" w:hAnsi="Times New Roman" w:cs="Times New Roman"/>
          <w:sz w:val="18"/>
          <w:szCs w:val="18"/>
        </w:rPr>
      </w:pPr>
      <w:r w:rsidRPr="007857C3">
        <w:rPr>
          <w:rFonts w:ascii="Times New Roman" w:hAnsi="Times New Roman" w:cs="Times New Roman"/>
          <w:sz w:val="18"/>
          <w:szCs w:val="18"/>
        </w:rPr>
        <w:t>Data WHO tahun 2007 diseluruh dunia, terdapat kematian ibu hamil di negara berkembang sebesar 90% dikarenakan oleh difisiensi besi/anemia dan perdarahan akut bahkan terdapat 52% ibu di dunia yang mengalami anemia. Data anemia tertinggi di kota cimahi tahun 2014 ada di Puskesmas Citeureup sebanyak 35%. Kebutuhan dan pemenuhan gizi yang seimbang pada ibu hamil menjadi salah satu indikator dalam penatalaksanaan anemia.</w:t>
      </w:r>
      <w:r w:rsidR="007857C3" w:rsidRPr="007857C3">
        <w:rPr>
          <w:rFonts w:ascii="Times New Roman" w:hAnsi="Times New Roman" w:cs="Times New Roman"/>
          <w:sz w:val="18"/>
          <w:szCs w:val="18"/>
          <w:lang w:val="id-ID"/>
        </w:rPr>
        <w:t xml:space="preserve"> </w:t>
      </w:r>
      <w:r w:rsidRPr="007857C3">
        <w:rPr>
          <w:rFonts w:ascii="Times New Roman" w:hAnsi="Times New Roman" w:cs="Times New Roman"/>
          <w:sz w:val="18"/>
          <w:szCs w:val="18"/>
        </w:rPr>
        <w:t>Untuk mengetahui hubungan status gizi dengan kejadian anemia pada ibu hamil di wiayah kerja P</w:t>
      </w:r>
      <w:r w:rsidR="007857C3" w:rsidRPr="007857C3">
        <w:rPr>
          <w:rFonts w:ascii="Times New Roman" w:hAnsi="Times New Roman" w:cs="Times New Roman"/>
          <w:sz w:val="18"/>
          <w:szCs w:val="18"/>
        </w:rPr>
        <w:t xml:space="preserve">uskesmas Citeureup Kota Cimahi. </w:t>
      </w:r>
      <w:r w:rsidRPr="007857C3">
        <w:rPr>
          <w:rFonts w:ascii="Times New Roman" w:hAnsi="Times New Roman" w:cs="Times New Roman"/>
          <w:sz w:val="18"/>
          <w:szCs w:val="18"/>
        </w:rPr>
        <w:t xml:space="preserve">Penelitian ini menggunakan metode survei analitik dan rancangan studi </w:t>
      </w:r>
      <w:r w:rsidRPr="007857C3">
        <w:rPr>
          <w:rFonts w:ascii="Times New Roman" w:hAnsi="Times New Roman" w:cs="Times New Roman"/>
          <w:i/>
          <w:iCs/>
          <w:sz w:val="18"/>
          <w:szCs w:val="18"/>
        </w:rPr>
        <w:t xml:space="preserve">cross sectional </w:t>
      </w:r>
      <w:r w:rsidRPr="007857C3">
        <w:rPr>
          <w:rFonts w:ascii="Times New Roman" w:hAnsi="Times New Roman" w:cs="Times New Roman"/>
          <w:sz w:val="18"/>
          <w:szCs w:val="18"/>
        </w:rPr>
        <w:t xml:space="preserve">dengan teknik pengambilan </w:t>
      </w:r>
      <w:r w:rsidRPr="007857C3">
        <w:rPr>
          <w:rFonts w:ascii="Times New Roman" w:hAnsi="Times New Roman" w:cs="Times New Roman"/>
          <w:i/>
          <w:iCs/>
          <w:sz w:val="18"/>
          <w:szCs w:val="18"/>
        </w:rPr>
        <w:t xml:space="preserve">Accidental sampling. </w:t>
      </w:r>
      <w:r w:rsidRPr="007857C3">
        <w:rPr>
          <w:rFonts w:ascii="Times New Roman" w:hAnsi="Times New Roman" w:cs="Times New Roman"/>
          <w:sz w:val="18"/>
          <w:szCs w:val="18"/>
        </w:rPr>
        <w:t>Besaran sampel adalah 61 responden.</w:t>
      </w:r>
      <w:r w:rsidR="007857C3" w:rsidRPr="007857C3">
        <w:rPr>
          <w:rFonts w:ascii="Times New Roman" w:hAnsi="Times New Roman" w:cs="Times New Roman"/>
          <w:sz w:val="18"/>
          <w:szCs w:val="18"/>
          <w:lang w:val="id-ID"/>
        </w:rPr>
        <w:t xml:space="preserve"> </w:t>
      </w:r>
      <w:r w:rsidRPr="007857C3">
        <w:rPr>
          <w:rFonts w:ascii="Times New Roman" w:hAnsi="Times New Roman" w:cs="Times New Roman"/>
          <w:sz w:val="18"/>
          <w:szCs w:val="18"/>
          <w:lang w:val="sv-SE"/>
        </w:rPr>
        <w:t xml:space="preserve">Dari hasil analisis bahwa yang berpengetahuan </w:t>
      </w:r>
      <w:r w:rsidRPr="007857C3">
        <w:rPr>
          <w:rFonts w:ascii="Times New Roman" w:hAnsi="Times New Roman" w:cs="Times New Roman"/>
          <w:i/>
          <w:sz w:val="18"/>
          <w:szCs w:val="18"/>
          <w:lang w:val="sv-SE"/>
        </w:rPr>
        <w:t>kurang</w:t>
      </w:r>
      <w:r w:rsidRPr="007857C3">
        <w:rPr>
          <w:rFonts w:ascii="Times New Roman" w:hAnsi="Times New Roman" w:cs="Times New Roman"/>
          <w:sz w:val="18"/>
          <w:szCs w:val="18"/>
          <w:lang w:val="sv-SE"/>
        </w:rPr>
        <w:t xml:space="preserve"> tentang gizi sebanyak 27 (44,3 %) responden dan yang mengalami anemia sebanyak 43 (47,5 %) responden.</w:t>
      </w:r>
      <w:r w:rsidRPr="007857C3">
        <w:rPr>
          <w:rFonts w:ascii="Times New Roman" w:hAnsi="Times New Roman" w:cs="Times New Roman"/>
          <w:sz w:val="18"/>
          <w:szCs w:val="18"/>
        </w:rPr>
        <w:t xml:space="preserve"> Dari hasil uji statistic </w:t>
      </w:r>
      <w:r w:rsidRPr="007857C3">
        <w:rPr>
          <w:rFonts w:ascii="Times New Roman" w:hAnsi="Times New Roman" w:cs="Times New Roman"/>
          <w:i/>
          <w:iCs/>
          <w:sz w:val="18"/>
          <w:szCs w:val="18"/>
        </w:rPr>
        <w:t xml:space="preserve">chi square </w:t>
      </w:r>
      <w:r w:rsidRPr="007857C3">
        <w:rPr>
          <w:rFonts w:ascii="Times New Roman" w:hAnsi="Times New Roman" w:cs="Times New Roman"/>
          <w:sz w:val="18"/>
          <w:szCs w:val="18"/>
        </w:rPr>
        <w:t>didapatkan nilai P=0.001 &lt;</w:t>
      </w:r>
      <w:r w:rsidRPr="007857C3">
        <w:rPr>
          <w:rFonts w:ascii="Times New Roman" w:hAnsi="Times New Roman" w:cs="Times New Roman"/>
          <w:sz w:val="18"/>
          <w:szCs w:val="18"/>
          <w:lang w:val="sv-SE"/>
        </w:rPr>
        <w:t>α=0.05</w:t>
      </w:r>
      <w:r w:rsidRPr="007857C3">
        <w:rPr>
          <w:rFonts w:ascii="Times New Roman" w:hAnsi="Times New Roman" w:cs="Times New Roman"/>
          <w:sz w:val="18"/>
          <w:szCs w:val="18"/>
        </w:rPr>
        <w:t xml:space="preserve"> yang artinya </w:t>
      </w:r>
      <w:r w:rsidRPr="007857C3">
        <w:rPr>
          <w:rFonts w:ascii="Times New Roman" w:hAnsi="Times New Roman" w:cs="Times New Roman"/>
          <w:sz w:val="18"/>
          <w:szCs w:val="18"/>
          <w:lang w:val="fi-FI"/>
        </w:rPr>
        <w:t>Ho ditolak.</w:t>
      </w:r>
      <w:r w:rsidR="007857C3" w:rsidRPr="007857C3">
        <w:rPr>
          <w:rFonts w:ascii="Times New Roman" w:hAnsi="Times New Roman" w:cs="Times New Roman"/>
          <w:sz w:val="18"/>
          <w:szCs w:val="18"/>
          <w:lang w:val="id-ID"/>
        </w:rPr>
        <w:t xml:space="preserve"> </w:t>
      </w:r>
      <w:r w:rsidRPr="007857C3">
        <w:rPr>
          <w:rFonts w:ascii="Times New Roman" w:hAnsi="Times New Roman" w:cs="Times New Roman"/>
          <w:sz w:val="18"/>
          <w:szCs w:val="18"/>
        </w:rPr>
        <w:t>Terdapat hubungan antara gizi dengan kejadian anemia pada ibu hamil di Puskesmas Citeureup Kota Cimahi. Dengan hasil penelitian ini diharapkan Puskesmas Citeureup meningkatkan upaya preventif untuk menurunkan angka kejadian Anemia salah satunya melalui penyuluhan tentang Gizi ibu hamil.</w:t>
      </w:r>
    </w:p>
    <w:p w:rsidR="007C0DE0" w:rsidRPr="007857C3" w:rsidRDefault="007C0DE0" w:rsidP="007C0DE0">
      <w:pPr>
        <w:autoSpaceDE w:val="0"/>
        <w:autoSpaceDN w:val="0"/>
        <w:adjustRightInd w:val="0"/>
        <w:spacing w:after="0" w:line="240" w:lineRule="auto"/>
        <w:rPr>
          <w:rStyle w:val="hps"/>
          <w:rFonts w:ascii="Times New Roman" w:hAnsi="Times New Roman" w:cs="Times New Roman"/>
          <w:b/>
          <w:sz w:val="18"/>
          <w:szCs w:val="18"/>
        </w:rPr>
      </w:pPr>
    </w:p>
    <w:p w:rsidR="00E20A5D" w:rsidRPr="007857C3" w:rsidRDefault="00E20A5D" w:rsidP="007857C3">
      <w:pPr>
        <w:autoSpaceDE w:val="0"/>
        <w:autoSpaceDN w:val="0"/>
        <w:adjustRightInd w:val="0"/>
        <w:spacing w:after="0" w:line="240" w:lineRule="auto"/>
        <w:jc w:val="center"/>
        <w:rPr>
          <w:rFonts w:ascii="Times New Roman" w:hAnsi="Times New Roman" w:cs="Times New Roman"/>
          <w:b/>
          <w:bCs/>
          <w:iCs/>
          <w:sz w:val="18"/>
          <w:szCs w:val="18"/>
        </w:rPr>
      </w:pPr>
      <w:r w:rsidRPr="007857C3">
        <w:rPr>
          <w:rStyle w:val="hps"/>
          <w:rFonts w:ascii="Times New Roman" w:hAnsi="Times New Roman" w:cs="Times New Roman"/>
          <w:b/>
          <w:sz w:val="18"/>
          <w:szCs w:val="18"/>
        </w:rPr>
        <w:t>Abstract</w:t>
      </w:r>
    </w:p>
    <w:p w:rsidR="00E20A5D" w:rsidRPr="007857C3" w:rsidRDefault="00E20A5D" w:rsidP="00E20A5D">
      <w:pPr>
        <w:autoSpaceDE w:val="0"/>
        <w:autoSpaceDN w:val="0"/>
        <w:adjustRightInd w:val="0"/>
        <w:spacing w:after="0" w:line="240" w:lineRule="auto"/>
        <w:jc w:val="both"/>
        <w:rPr>
          <w:rFonts w:ascii="Times New Roman" w:hAnsi="Times New Roman" w:cs="Times New Roman"/>
          <w:b/>
          <w:bCs/>
          <w:iCs/>
          <w:sz w:val="18"/>
          <w:szCs w:val="18"/>
        </w:rPr>
      </w:pPr>
    </w:p>
    <w:p w:rsidR="00E20A5D" w:rsidRPr="007857C3" w:rsidRDefault="00E20A5D" w:rsidP="00D34AE2">
      <w:pPr>
        <w:autoSpaceDE w:val="0"/>
        <w:autoSpaceDN w:val="0"/>
        <w:adjustRightInd w:val="0"/>
        <w:spacing w:after="0" w:line="240" w:lineRule="auto"/>
        <w:ind w:left="1440"/>
        <w:jc w:val="both"/>
        <w:rPr>
          <w:rFonts w:ascii="Times New Roman" w:hAnsi="Times New Roman" w:cs="Times New Roman"/>
          <w:sz w:val="18"/>
          <w:szCs w:val="18"/>
          <w:lang w:val="id-ID"/>
        </w:rPr>
      </w:pPr>
      <w:r w:rsidRPr="007857C3">
        <w:rPr>
          <w:rFonts w:ascii="Times New Roman" w:hAnsi="Times New Roman" w:cs="Times New Roman"/>
          <w:sz w:val="18"/>
          <w:szCs w:val="18"/>
        </w:rPr>
        <w:t xml:space="preserve">In 2007 WHO data around the world, there is a maternal mortality in developing countries by 90% due to iron deficiency / anemia and acute bleeding even there 52% of women in the world who suffer from anemia. Data highest anemia in town cimahi 2014 in Coventry Health Center as much as 35%. Demand and supply balanced nutrition in pregnant maternal is one indicator in the management of anemia. </w:t>
      </w:r>
    </w:p>
    <w:p w:rsidR="00E20A5D" w:rsidRPr="007857C3" w:rsidRDefault="00E20A5D" w:rsidP="00D34AE2">
      <w:pPr>
        <w:autoSpaceDE w:val="0"/>
        <w:autoSpaceDN w:val="0"/>
        <w:adjustRightInd w:val="0"/>
        <w:spacing w:after="0" w:line="240" w:lineRule="auto"/>
        <w:ind w:left="1440"/>
        <w:jc w:val="both"/>
        <w:rPr>
          <w:rFonts w:ascii="Times New Roman" w:hAnsi="Times New Roman" w:cs="Times New Roman"/>
          <w:sz w:val="18"/>
          <w:szCs w:val="18"/>
          <w:lang w:val="id-ID"/>
        </w:rPr>
      </w:pPr>
      <w:r w:rsidRPr="007857C3">
        <w:rPr>
          <w:rFonts w:ascii="Times New Roman" w:hAnsi="Times New Roman" w:cs="Times New Roman"/>
          <w:sz w:val="18"/>
          <w:szCs w:val="18"/>
        </w:rPr>
        <w:t xml:space="preserve">This research </w:t>
      </w:r>
      <w:r w:rsidRPr="007857C3">
        <w:rPr>
          <w:rFonts w:ascii="Times New Roman" w:hAnsi="Times New Roman" w:cs="Times New Roman"/>
          <w:sz w:val="18"/>
          <w:szCs w:val="18"/>
          <w:lang w:val="id-ID"/>
        </w:rPr>
        <w:t>her</w:t>
      </w:r>
      <w:r w:rsidRPr="007857C3">
        <w:rPr>
          <w:rFonts w:ascii="Times New Roman" w:hAnsi="Times New Roman" w:cs="Times New Roman"/>
          <w:sz w:val="18"/>
          <w:szCs w:val="18"/>
        </w:rPr>
        <w:t xml:space="preserve"> to find out </w:t>
      </w:r>
      <w:r w:rsidRPr="007857C3">
        <w:rPr>
          <w:rStyle w:val="hps"/>
          <w:rFonts w:ascii="Times New Roman" w:hAnsi="Times New Roman" w:cs="Times New Roman"/>
          <w:sz w:val="18"/>
          <w:szCs w:val="18"/>
          <w:lang w:val="id-ID"/>
        </w:rPr>
        <w:t>the corelation of knowledge about pregnant maternal nutrion with anemia inciden on pregnant maternal (the research was taken at citeureup community health center in cimahi city)</w:t>
      </w:r>
    </w:p>
    <w:p w:rsidR="00E20A5D" w:rsidRPr="007857C3" w:rsidRDefault="00E20A5D" w:rsidP="00D34AE2">
      <w:pPr>
        <w:autoSpaceDE w:val="0"/>
        <w:autoSpaceDN w:val="0"/>
        <w:adjustRightInd w:val="0"/>
        <w:spacing w:after="0" w:line="240" w:lineRule="auto"/>
        <w:ind w:left="1440"/>
        <w:jc w:val="both"/>
        <w:rPr>
          <w:rFonts w:ascii="Times New Roman" w:hAnsi="Times New Roman" w:cs="Times New Roman"/>
          <w:sz w:val="18"/>
          <w:szCs w:val="18"/>
          <w:lang w:val="id-ID"/>
        </w:rPr>
      </w:pPr>
      <w:r w:rsidRPr="007857C3">
        <w:rPr>
          <w:rFonts w:ascii="Times New Roman" w:hAnsi="Times New Roman" w:cs="Times New Roman"/>
          <w:sz w:val="18"/>
          <w:szCs w:val="18"/>
        </w:rPr>
        <w:t xml:space="preserve">This study used analytic survey method and cross sectional study design with taking technique accidental sampling. The sample size is 61 respondents. </w:t>
      </w:r>
    </w:p>
    <w:p w:rsidR="00E20A5D" w:rsidRPr="007857C3" w:rsidRDefault="00E20A5D" w:rsidP="00D34AE2">
      <w:pPr>
        <w:autoSpaceDE w:val="0"/>
        <w:autoSpaceDN w:val="0"/>
        <w:adjustRightInd w:val="0"/>
        <w:spacing w:after="0" w:line="240" w:lineRule="auto"/>
        <w:ind w:left="1440"/>
        <w:jc w:val="both"/>
        <w:rPr>
          <w:rFonts w:ascii="Times New Roman" w:hAnsi="Times New Roman" w:cs="Times New Roman"/>
          <w:sz w:val="18"/>
          <w:szCs w:val="18"/>
        </w:rPr>
      </w:pPr>
      <w:r w:rsidRPr="007857C3">
        <w:rPr>
          <w:rFonts w:ascii="Times New Roman" w:hAnsi="Times New Roman" w:cs="Times New Roman"/>
          <w:sz w:val="18"/>
          <w:szCs w:val="18"/>
        </w:rPr>
        <w:t xml:space="preserve">From the results of analysis that are less knowledgeable about nutrition by 27 (44.3%) respondents and those with anemia by 43 (47.5%) of respondents. From the chi square statistic test results obtained value of P = 0.001 &lt;α = 0.05 which means that Ho is rejected. Conclusion: There is a relationship between the incidence of nutritional anemia in pregnant maternal at health centers Coventry Cimahi. Suggestion: With the results of this study are expected community health center Coventry increase preventive measures to reduce the incidence of anemia among others through education about nutrition of pregnant maternal. </w:t>
      </w:r>
    </w:p>
    <w:p w:rsidR="001601CD" w:rsidRPr="007857C3" w:rsidRDefault="001601CD" w:rsidP="00E20A5D">
      <w:pPr>
        <w:autoSpaceDE w:val="0"/>
        <w:autoSpaceDN w:val="0"/>
        <w:adjustRightInd w:val="0"/>
        <w:spacing w:after="0" w:line="240" w:lineRule="auto"/>
        <w:ind w:left="1440" w:hanging="1440"/>
        <w:jc w:val="both"/>
        <w:rPr>
          <w:rFonts w:ascii="Times New Roman" w:hAnsi="Times New Roman" w:cs="Times New Roman"/>
          <w:sz w:val="18"/>
          <w:szCs w:val="18"/>
          <w:lang w:val="id-ID"/>
        </w:rPr>
      </w:pPr>
    </w:p>
    <w:p w:rsidR="007E705D" w:rsidRPr="007857C3" w:rsidRDefault="007E705D" w:rsidP="00E20A5D">
      <w:pPr>
        <w:autoSpaceDE w:val="0"/>
        <w:autoSpaceDN w:val="0"/>
        <w:adjustRightInd w:val="0"/>
        <w:spacing w:after="0" w:line="240" w:lineRule="auto"/>
        <w:ind w:left="1440" w:hanging="1440"/>
        <w:jc w:val="both"/>
        <w:rPr>
          <w:rFonts w:ascii="Times New Roman" w:hAnsi="Times New Roman" w:cs="Times New Roman"/>
          <w:sz w:val="18"/>
          <w:szCs w:val="18"/>
          <w:lang w:val="id-ID"/>
        </w:rPr>
        <w:sectPr w:rsidR="007E705D" w:rsidRPr="007857C3" w:rsidSect="00F129C7">
          <w:headerReference w:type="default" r:id="rId10"/>
          <w:footerReference w:type="default" r:id="rId11"/>
          <w:headerReference w:type="first" r:id="rId12"/>
          <w:footerReference w:type="first" r:id="rId13"/>
          <w:pgSz w:w="11906" w:h="16838" w:code="9"/>
          <w:pgMar w:top="2268" w:right="1701" w:bottom="1701" w:left="2268" w:header="706" w:footer="706" w:gutter="0"/>
          <w:pgNumType w:start="40" w:chapStyle="1"/>
          <w:cols w:space="708"/>
          <w:titlePg/>
          <w:docGrid w:linePitch="360"/>
        </w:sectPr>
      </w:pPr>
    </w:p>
    <w:p w:rsidR="001601CD" w:rsidRPr="007857C3" w:rsidRDefault="001601CD" w:rsidP="00290356">
      <w:pPr>
        <w:pStyle w:val="Heading1"/>
        <w:spacing w:before="0"/>
        <w:rPr>
          <w:rFonts w:ascii="Times New Roman" w:hAnsi="Times New Roman" w:cs="Times New Roman"/>
          <w:color w:val="auto"/>
          <w:sz w:val="20"/>
          <w:szCs w:val="20"/>
          <w:lang w:val="en-US"/>
        </w:rPr>
      </w:pPr>
      <w:bookmarkStart w:id="2" w:name="_Toc417891305"/>
      <w:r w:rsidRPr="007857C3">
        <w:rPr>
          <w:rFonts w:ascii="Times New Roman" w:hAnsi="Times New Roman" w:cs="Times New Roman"/>
          <w:color w:val="auto"/>
          <w:sz w:val="20"/>
          <w:szCs w:val="20"/>
        </w:rPr>
        <w:lastRenderedPageBreak/>
        <w:t>PENDAHULUAN</w:t>
      </w:r>
      <w:bookmarkEnd w:id="2"/>
    </w:p>
    <w:p w:rsidR="00956889" w:rsidRPr="007857C3" w:rsidRDefault="001601CD" w:rsidP="00290356">
      <w:pPr>
        <w:spacing w:after="0"/>
        <w:jc w:val="both"/>
        <w:rPr>
          <w:rFonts w:ascii="Times New Roman" w:hAnsi="Times New Roman" w:cs="Times New Roman"/>
          <w:sz w:val="20"/>
          <w:szCs w:val="20"/>
          <w:lang w:val="id-ID"/>
        </w:rPr>
      </w:pPr>
      <w:r w:rsidRPr="007857C3">
        <w:rPr>
          <w:rFonts w:ascii="Times New Roman" w:hAnsi="Times New Roman" w:cs="Times New Roman"/>
          <w:sz w:val="20"/>
          <w:szCs w:val="20"/>
        </w:rPr>
        <w:t xml:space="preserve">Angka Kematian Ibu (AKI) sampai saat ini masih menjadi salah satu indikator yang digunakan untuk melihat besarnya derajat kesehatan pada perempuan. Angka kematian ibu juga telah masuk menjadi target MDGs (Millenium Development Goals) nomor 5. Yaitu, meningkatkan kesehatan ibu hamil dan </w:t>
      </w:r>
      <w:r w:rsidRPr="007857C3">
        <w:rPr>
          <w:rFonts w:ascii="Times New Roman" w:hAnsi="Times New Roman" w:cs="Times New Roman"/>
          <w:sz w:val="20"/>
          <w:szCs w:val="20"/>
        </w:rPr>
        <w:lastRenderedPageBreak/>
        <w:t>menurunkan angka kematian ibu hamil hingga 3/4 sampai tahun</w:t>
      </w:r>
      <w:r w:rsidR="00956889" w:rsidRPr="007857C3">
        <w:rPr>
          <w:rFonts w:ascii="Times New Roman" w:hAnsi="Times New Roman" w:cs="Times New Roman"/>
          <w:sz w:val="20"/>
          <w:szCs w:val="20"/>
        </w:rPr>
        <w:t>2015</w:t>
      </w:r>
      <w:r w:rsidR="00956889" w:rsidRPr="007857C3">
        <w:rPr>
          <w:rFonts w:ascii="Times New Roman" w:hAnsi="Times New Roman" w:cs="Times New Roman"/>
          <w:sz w:val="20"/>
          <w:szCs w:val="20"/>
          <w:lang w:val="id-ID"/>
        </w:rPr>
        <w:t>.</w:t>
      </w:r>
    </w:p>
    <w:p w:rsidR="001601CD" w:rsidRPr="007857C3" w:rsidRDefault="001601CD" w:rsidP="00AF41CE">
      <w:pPr>
        <w:spacing w:after="0"/>
        <w:jc w:val="both"/>
        <w:rPr>
          <w:rFonts w:ascii="Times New Roman" w:hAnsi="Times New Roman" w:cs="Times New Roman"/>
          <w:b/>
          <w:sz w:val="20"/>
          <w:szCs w:val="20"/>
        </w:rPr>
      </w:pPr>
      <w:r w:rsidRPr="007857C3">
        <w:rPr>
          <w:rFonts w:ascii="Times New Roman" w:hAnsi="Times New Roman" w:cs="Times New Roman"/>
          <w:sz w:val="20"/>
          <w:szCs w:val="20"/>
        </w:rPr>
        <w:t>Berdasarkan penelitian WHO tahun 2007 di seluruh dunia, terdapat kematian ibu sebesar 500.000 jiwa pertahun.Kematian ibu hamil terjadi terutama dinegara berkembang sebesar 90%.Data WHO tersebut tercatat, terdapat 52% ibu hamil yang mengalami anemia.</w:t>
      </w:r>
      <w:r w:rsidR="00D916E9">
        <w:rPr>
          <w:rFonts w:ascii="Times New Roman" w:hAnsi="Times New Roman" w:cs="Times New Roman"/>
          <w:sz w:val="20"/>
          <w:szCs w:val="20"/>
          <w:lang w:val="id-ID"/>
        </w:rPr>
        <w:t xml:space="preserve"> </w:t>
      </w:r>
      <w:r w:rsidRPr="007857C3">
        <w:rPr>
          <w:rFonts w:ascii="Times New Roman" w:hAnsi="Times New Roman" w:cs="Times New Roman"/>
          <w:sz w:val="20"/>
          <w:szCs w:val="20"/>
        </w:rPr>
        <w:t xml:space="preserve">Banyaknya anemia di negara </w:t>
      </w:r>
      <w:r w:rsidRPr="007857C3">
        <w:rPr>
          <w:rFonts w:ascii="Times New Roman" w:hAnsi="Times New Roman" w:cs="Times New Roman"/>
          <w:sz w:val="20"/>
          <w:szCs w:val="20"/>
        </w:rPr>
        <w:lastRenderedPageBreak/>
        <w:t>berkembang ini disebabkan oleh difisiensi besi dan perdarahan akut bahk</w:t>
      </w:r>
      <w:r w:rsidR="00A258C7" w:rsidRPr="007857C3">
        <w:rPr>
          <w:rFonts w:ascii="Times New Roman" w:hAnsi="Times New Roman" w:cs="Times New Roman"/>
          <w:sz w:val="20"/>
          <w:szCs w:val="20"/>
        </w:rPr>
        <w:t xml:space="preserve">an tidak jarang keduanya saling </w:t>
      </w:r>
      <w:r w:rsidRPr="007857C3">
        <w:rPr>
          <w:rFonts w:ascii="Times New Roman" w:hAnsi="Times New Roman" w:cs="Times New Roman"/>
          <w:sz w:val="20"/>
          <w:szCs w:val="20"/>
        </w:rPr>
        <w:t>berinteraksi.Berdasarkan Riskesdas 2013, terdapat 37,1% ibu hamil yang menyatakan anemia, yaitu ibu hamil dengan kadar HB kurang dari 11,0 gram/dl, dengan proporsi yang hampir sama antara di kawasan perkotaan</w:t>
      </w:r>
      <w:r w:rsidR="00A258C7" w:rsidRPr="007857C3">
        <w:rPr>
          <w:rFonts w:ascii="Times New Roman" w:hAnsi="Times New Roman" w:cs="Times New Roman"/>
          <w:sz w:val="20"/>
          <w:szCs w:val="20"/>
        </w:rPr>
        <w:t xml:space="preserve"> (36,4%) dan perdesaan (37,8%). </w:t>
      </w:r>
      <w:r w:rsidRPr="007857C3">
        <w:rPr>
          <w:rFonts w:ascii="Times New Roman" w:hAnsi="Times New Roman" w:cs="Times New Roman"/>
          <w:sz w:val="20"/>
          <w:szCs w:val="20"/>
        </w:rPr>
        <w:t>Berdasarkan Laporan Rutin Program Kesehatan Ibu Tahun 2013 yang diterima dari Dinas Kesehatan Provinsi Jawa Barat tercatat menduduki peringkat tertinggi dalam jumlah AKI.Dalam laporan tersebut, sekitar 765 kasus kematian ibu terjadi di Jawa Barat dari total 5.019 kasus.Dari angka tersebut, Jawa Barat menjadi paling banyak penyumbang kasus kematian ibu yang mengalami anemia yaitu</w:t>
      </w:r>
      <w:r w:rsidR="00A258C7" w:rsidRPr="007857C3">
        <w:rPr>
          <w:rFonts w:ascii="Times New Roman" w:hAnsi="Times New Roman" w:cs="Times New Roman"/>
          <w:sz w:val="20"/>
          <w:szCs w:val="20"/>
        </w:rPr>
        <w:t xml:space="preserve"> 50 persen jumlah kematian ibu.</w:t>
      </w:r>
    </w:p>
    <w:p w:rsidR="001601CD" w:rsidRPr="007857C3" w:rsidRDefault="001601CD" w:rsidP="00AF41CE">
      <w:pPr>
        <w:spacing w:after="0"/>
        <w:jc w:val="both"/>
        <w:rPr>
          <w:rFonts w:ascii="Times New Roman" w:hAnsi="Times New Roman" w:cs="Times New Roman"/>
          <w:b/>
          <w:sz w:val="20"/>
          <w:szCs w:val="20"/>
        </w:rPr>
      </w:pPr>
      <w:r w:rsidRPr="007857C3">
        <w:rPr>
          <w:rFonts w:ascii="Times New Roman" w:hAnsi="Times New Roman" w:cs="Times New Roman"/>
          <w:sz w:val="20"/>
          <w:szCs w:val="20"/>
        </w:rPr>
        <w:t>Menurut penelitian Kusumasari (2010) di RB YKWP Mranggen Demak bahwa emesis gravidarum pada ibu hamil trimester I yang mengalami anemia sebanyak 25 orang (78,1%), sehingga gangguan pada trimester I dalam asupan makan ibu hamil bisa membahayakan kesehatan baik ibu maupun janin yang ada didalam kandungan, dan masalah kematian ibu hamil yang lebih berat seperti abortus dan perdarahan.</w:t>
      </w:r>
    </w:p>
    <w:p w:rsidR="001601CD" w:rsidRPr="007857C3" w:rsidRDefault="001601CD" w:rsidP="00AF41CE">
      <w:pPr>
        <w:spacing w:after="0"/>
        <w:jc w:val="both"/>
        <w:rPr>
          <w:rFonts w:ascii="Times New Roman" w:hAnsi="Times New Roman" w:cs="Times New Roman"/>
          <w:b/>
          <w:sz w:val="20"/>
          <w:szCs w:val="20"/>
        </w:rPr>
      </w:pPr>
      <w:r w:rsidRPr="007857C3">
        <w:rPr>
          <w:rFonts w:ascii="Times New Roman" w:hAnsi="Times New Roman" w:cs="Times New Roman"/>
          <w:sz w:val="20"/>
          <w:szCs w:val="20"/>
        </w:rPr>
        <w:t xml:space="preserve">Selain dari kekurangan zat besi bisa disebabkan oleh defiensi besi dan pendarahan akut bahkan tidak jarang keduanya saling berinteraksi. Asupan kebutuhan ibu hamil selama kehamilan ialah 800 mg besi, diantaranya 300 mg untuk janin dan 500 mg untuk pertambahan eritrosit. Dengan demikian seorang ibu hamil membutuhkan tambahan sekitar 2 – 3 mg besi/hari. Jika tidak tercukupi akan mengganggu kesehatan ibu hamil dan gangguan gizi pada bayi, seperti kekurangan energi protein (KEP), anemia gizi, defisiensi yodium, defisiensi vitamin A, defisiensi kalsium, keguguran, Bayi Berat Lahir Rendah (BBLR), bahkan kematian Ibu dan bayi. </w:t>
      </w:r>
    </w:p>
    <w:p w:rsidR="001601CD" w:rsidRPr="007857C3" w:rsidRDefault="001601CD" w:rsidP="00AF41CE">
      <w:pPr>
        <w:spacing w:after="0"/>
        <w:jc w:val="both"/>
        <w:rPr>
          <w:rFonts w:ascii="Times New Roman" w:hAnsi="Times New Roman" w:cs="Times New Roman"/>
          <w:b/>
          <w:sz w:val="20"/>
          <w:szCs w:val="20"/>
        </w:rPr>
      </w:pPr>
      <w:r w:rsidRPr="007857C3">
        <w:rPr>
          <w:rFonts w:ascii="Times New Roman" w:hAnsi="Times New Roman" w:cs="Times New Roman"/>
          <w:sz w:val="20"/>
          <w:szCs w:val="20"/>
        </w:rPr>
        <w:t xml:space="preserve">Gizi merupakan salah satu faktor penentu awal kehidupan yang akan mempengaruhi </w:t>
      </w:r>
      <w:r w:rsidRPr="007857C3">
        <w:rPr>
          <w:rFonts w:ascii="Times New Roman" w:hAnsi="Times New Roman" w:cs="Times New Roman"/>
          <w:sz w:val="20"/>
          <w:szCs w:val="20"/>
        </w:rPr>
        <w:lastRenderedPageBreak/>
        <w:t xml:space="preserve">kualitas kehidupan berikutnya. Pemenuhan gizi tidak dimulai pada saat janin sudah lahir, tetapi dimulai saat dalam kandungan atau selama kehamilan.Gizi  bagi ibu hamil dalam memenuhi asupan gizi selama hamil dipengaruhi oleh beberapa faktor, salah satunya pengetahuan. Masih banyak ibu hamil dengan tingkat pengetahuan rendah serta mempunyai pendapat yang salah tentang jumlah asupan gizi yang harus diperoleh, misalnya pendapat yang menyatakan bahwa ibu hamil tidak boleh terlalu banyak mengkonsumsi makanan karena dapat membuat janin terlalu besar sehingga menyulitkan proses persalinan. Akan tetapi jika tanpa pemantauan akan asupan nutrisi yang dikonsumsi, hal tersebut bisa menyebabkan kekurangan energy kronik (KEK). Hal tersebut diperkuat oleh hasil penelitian yang dilakukan oleh Christianingrum di Puskesmas Losari , bahwa 60 % pengetahuan ibu masih kurang, 20 % pengetahuannya cukup, dan 20 % pengetahuannya baik tentang asupan nutrisi saat hamil. Dan 60 % ibu yang pengetahuannya kurang salah satunya, </w:t>
      </w:r>
      <w:r w:rsidR="00A9441F" w:rsidRPr="007857C3">
        <w:rPr>
          <w:rFonts w:ascii="Times New Roman" w:hAnsi="Times New Roman" w:cs="Times New Roman"/>
          <w:sz w:val="20"/>
          <w:szCs w:val="20"/>
        </w:rPr>
        <w:t xml:space="preserve">ibu masih kurang pengetahuannya </w:t>
      </w:r>
      <w:r w:rsidRPr="007857C3">
        <w:rPr>
          <w:rFonts w:ascii="Times New Roman" w:hAnsi="Times New Roman" w:cs="Times New Roman"/>
          <w:sz w:val="20"/>
          <w:szCs w:val="20"/>
        </w:rPr>
        <w:t>tentang kekurangan energy kronik (KEK).Sehingga hal ini menunjukan bahwa masih kurang pengetahuan ibu tentang asupan nutrisi pada ibu hamil yang bisa berakibat terjadinya kekurangan energy kronik dan Anemia.</w:t>
      </w:r>
    </w:p>
    <w:p w:rsidR="001601CD" w:rsidRPr="007857C3" w:rsidRDefault="001601CD" w:rsidP="00AF41CE">
      <w:pPr>
        <w:spacing w:after="0"/>
        <w:jc w:val="both"/>
        <w:rPr>
          <w:rFonts w:ascii="Times New Roman" w:hAnsi="Times New Roman" w:cs="Times New Roman"/>
          <w:b/>
          <w:color w:val="FF0000"/>
          <w:sz w:val="20"/>
          <w:szCs w:val="20"/>
        </w:rPr>
      </w:pPr>
      <w:r w:rsidRPr="007857C3">
        <w:rPr>
          <w:rFonts w:ascii="Times New Roman" w:hAnsi="Times New Roman" w:cs="Times New Roman"/>
          <w:sz w:val="20"/>
          <w:szCs w:val="20"/>
        </w:rPr>
        <w:t>Pada tahun 2007 di Jawa Barat jumlah ibu hamil anemia dalam kehamilan berkisar 35%.Kebanyakan ibu hamil yang mengalami anemia dalam kehamilan itu di akibatkan kurangnya zat besi.Sedangkan di Kota Cimahi pada tahun 2012 dan 2013, angka kejadian anemia pada ibu hamil berkisar 55%. Ini terlihat masih banyak sekali ibu hamil yang belum tercukupi asupan zat besinya akan tetapi pada tahun 2014 Aki di kota cimahi mulai menurun karena sampai pada bulan oktober 2014 angka kematian ibu ada 7 kasus.</w:t>
      </w:r>
      <w:bookmarkStart w:id="3" w:name="_Toc416332439"/>
    </w:p>
    <w:p w:rsidR="007E705D" w:rsidRPr="007857C3" w:rsidRDefault="007E705D" w:rsidP="00290356">
      <w:pPr>
        <w:pStyle w:val="Heading2"/>
        <w:spacing w:before="0"/>
        <w:ind w:firstLine="360"/>
        <w:jc w:val="both"/>
        <w:rPr>
          <w:rFonts w:ascii="Times New Roman" w:hAnsi="Times New Roman" w:cs="Times New Roman"/>
          <w:b w:val="0"/>
          <w:color w:val="auto"/>
          <w:sz w:val="20"/>
          <w:szCs w:val="20"/>
          <w:lang w:val="en-ID"/>
        </w:rPr>
      </w:pPr>
    </w:p>
    <w:p w:rsidR="00AF41CE" w:rsidRPr="007857C3" w:rsidRDefault="00AF41CE" w:rsidP="00AF41CE">
      <w:pPr>
        <w:rPr>
          <w:rFonts w:ascii="Times New Roman" w:hAnsi="Times New Roman" w:cs="Times New Roman"/>
          <w:sz w:val="20"/>
          <w:szCs w:val="20"/>
          <w:lang w:val="en-ID" w:eastAsia="id-ID"/>
        </w:rPr>
      </w:pPr>
    </w:p>
    <w:p w:rsidR="00AF41CE" w:rsidRPr="007857C3" w:rsidRDefault="00AF41CE" w:rsidP="00AF41CE">
      <w:pPr>
        <w:rPr>
          <w:rFonts w:ascii="Times New Roman" w:hAnsi="Times New Roman" w:cs="Times New Roman"/>
          <w:sz w:val="20"/>
          <w:szCs w:val="20"/>
          <w:lang w:val="en-ID" w:eastAsia="id-ID"/>
        </w:rPr>
      </w:pPr>
    </w:p>
    <w:p w:rsidR="00AF41CE" w:rsidRPr="007857C3" w:rsidRDefault="00AF41CE" w:rsidP="00AF41CE">
      <w:pPr>
        <w:rPr>
          <w:rFonts w:ascii="Times New Roman" w:hAnsi="Times New Roman" w:cs="Times New Roman"/>
          <w:sz w:val="20"/>
          <w:szCs w:val="20"/>
          <w:lang w:val="en-ID" w:eastAsia="id-ID"/>
        </w:rPr>
        <w:sectPr w:rsidR="00AF41CE" w:rsidRPr="007857C3" w:rsidSect="007E705D">
          <w:type w:val="continuous"/>
          <w:pgSz w:w="11906" w:h="16838" w:code="9"/>
          <w:pgMar w:top="2268" w:right="1701" w:bottom="1701" w:left="2268" w:header="706" w:footer="706" w:gutter="0"/>
          <w:pgNumType w:start="40" w:chapStyle="1"/>
          <w:cols w:num="2" w:space="708"/>
          <w:titlePg/>
          <w:docGrid w:linePitch="360"/>
        </w:sectPr>
      </w:pPr>
    </w:p>
    <w:p w:rsidR="007857C3" w:rsidRDefault="007857C3" w:rsidP="00290356">
      <w:pPr>
        <w:pStyle w:val="Heading2"/>
        <w:spacing w:before="0"/>
        <w:ind w:firstLine="360"/>
        <w:jc w:val="both"/>
        <w:rPr>
          <w:rFonts w:ascii="Times New Roman" w:hAnsi="Times New Roman" w:cs="Times New Roman"/>
          <w:b w:val="0"/>
          <w:color w:val="auto"/>
          <w:sz w:val="20"/>
          <w:szCs w:val="20"/>
        </w:rPr>
      </w:pPr>
    </w:p>
    <w:p w:rsidR="001601CD" w:rsidRPr="007857C3" w:rsidRDefault="001601CD" w:rsidP="00290356">
      <w:pPr>
        <w:pStyle w:val="Heading2"/>
        <w:spacing w:before="0"/>
        <w:ind w:firstLine="360"/>
        <w:jc w:val="both"/>
        <w:rPr>
          <w:rFonts w:ascii="Times New Roman" w:hAnsi="Times New Roman" w:cs="Times New Roman"/>
          <w:b w:val="0"/>
          <w:color w:val="auto"/>
          <w:sz w:val="20"/>
          <w:szCs w:val="20"/>
          <w:lang w:val="en-US"/>
        </w:rPr>
      </w:pPr>
      <w:r w:rsidRPr="007857C3">
        <w:rPr>
          <w:rFonts w:ascii="Times New Roman" w:hAnsi="Times New Roman" w:cs="Times New Roman"/>
          <w:b w:val="0"/>
          <w:color w:val="auto"/>
          <w:sz w:val="20"/>
          <w:szCs w:val="20"/>
        </w:rPr>
        <w:t xml:space="preserve">Tabel </w:t>
      </w:r>
      <w:r w:rsidRPr="007857C3">
        <w:rPr>
          <w:rFonts w:ascii="Times New Roman" w:hAnsi="Times New Roman" w:cs="Times New Roman"/>
          <w:b w:val="0"/>
          <w:color w:val="auto"/>
          <w:sz w:val="20"/>
          <w:szCs w:val="20"/>
          <w:lang w:val="en-US"/>
        </w:rPr>
        <w:t>1.1 Rekapitulasi 5 Puskesmas dengan anemia tertinggi di Kota Cimahi Tahun 2014</w:t>
      </w:r>
      <w:bookmarkEnd w:id="3"/>
    </w:p>
    <w:tbl>
      <w:tblPr>
        <w:tblStyle w:val="TableGrid"/>
        <w:tblW w:w="0" w:type="auto"/>
        <w:tblInd w:w="534" w:type="dxa"/>
        <w:tblLook w:val="04A0" w:firstRow="1" w:lastRow="0" w:firstColumn="1" w:lastColumn="0" w:noHBand="0" w:noVBand="1"/>
      </w:tblPr>
      <w:tblGrid>
        <w:gridCol w:w="461"/>
        <w:gridCol w:w="2109"/>
        <w:gridCol w:w="1392"/>
        <w:gridCol w:w="1429"/>
        <w:gridCol w:w="1701"/>
      </w:tblGrid>
      <w:tr w:rsidR="001601CD" w:rsidRPr="007857C3" w:rsidTr="00154AC4">
        <w:trPr>
          <w:tblHeader/>
        </w:trPr>
        <w:tc>
          <w:tcPr>
            <w:tcW w:w="456"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center"/>
              <w:rPr>
                <w:rFonts w:ascii="Times New Roman" w:hAnsi="Times New Roman" w:cs="Times New Roman"/>
                <w:b/>
                <w:sz w:val="20"/>
                <w:szCs w:val="20"/>
              </w:rPr>
            </w:pPr>
            <w:r w:rsidRPr="007857C3">
              <w:rPr>
                <w:rFonts w:ascii="Times New Roman" w:hAnsi="Times New Roman" w:cs="Times New Roman"/>
                <w:b/>
                <w:sz w:val="20"/>
                <w:szCs w:val="20"/>
              </w:rPr>
              <w:t>No</w:t>
            </w:r>
          </w:p>
        </w:tc>
        <w:tc>
          <w:tcPr>
            <w:tcW w:w="2109"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center"/>
              <w:rPr>
                <w:rFonts w:ascii="Times New Roman" w:hAnsi="Times New Roman" w:cs="Times New Roman"/>
                <w:b/>
                <w:sz w:val="20"/>
                <w:szCs w:val="20"/>
              </w:rPr>
            </w:pPr>
            <w:r w:rsidRPr="007857C3">
              <w:rPr>
                <w:rFonts w:ascii="Times New Roman" w:hAnsi="Times New Roman" w:cs="Times New Roman"/>
                <w:b/>
                <w:sz w:val="20"/>
                <w:szCs w:val="20"/>
              </w:rPr>
              <w:t>Nama Puskesmas</w:t>
            </w:r>
          </w:p>
        </w:tc>
        <w:tc>
          <w:tcPr>
            <w:tcW w:w="1392" w:type="dxa"/>
            <w:tcBorders>
              <w:top w:val="single" w:sz="4" w:space="0" w:color="auto"/>
              <w:left w:val="nil"/>
              <w:bottom w:val="single" w:sz="4" w:space="0" w:color="auto"/>
              <w:right w:val="nil"/>
            </w:tcBorders>
          </w:tcPr>
          <w:p w:rsidR="001601CD" w:rsidRPr="007857C3" w:rsidRDefault="001601CD" w:rsidP="00290356">
            <w:pPr>
              <w:spacing w:line="276" w:lineRule="auto"/>
              <w:jc w:val="center"/>
              <w:rPr>
                <w:rFonts w:ascii="Times New Roman" w:hAnsi="Times New Roman" w:cs="Times New Roman"/>
                <w:b/>
                <w:sz w:val="20"/>
                <w:szCs w:val="20"/>
              </w:rPr>
            </w:pPr>
            <w:r w:rsidRPr="007857C3">
              <w:rPr>
                <w:rFonts w:ascii="Times New Roman" w:hAnsi="Times New Roman" w:cs="Times New Roman"/>
                <w:b/>
                <w:sz w:val="20"/>
                <w:szCs w:val="20"/>
              </w:rPr>
              <w:t>Jumlah</w:t>
            </w:r>
          </w:p>
          <w:p w:rsidR="001601CD" w:rsidRPr="007857C3" w:rsidRDefault="001601CD" w:rsidP="00290356">
            <w:pPr>
              <w:spacing w:line="276" w:lineRule="auto"/>
              <w:jc w:val="center"/>
              <w:rPr>
                <w:rFonts w:ascii="Times New Roman" w:hAnsi="Times New Roman" w:cs="Times New Roman"/>
                <w:b/>
                <w:sz w:val="20"/>
                <w:szCs w:val="20"/>
              </w:rPr>
            </w:pPr>
            <w:r w:rsidRPr="007857C3">
              <w:rPr>
                <w:rFonts w:ascii="Times New Roman" w:hAnsi="Times New Roman" w:cs="Times New Roman"/>
                <w:b/>
                <w:sz w:val="20"/>
                <w:szCs w:val="20"/>
              </w:rPr>
              <w:t>Ibu Hamil</w:t>
            </w:r>
          </w:p>
        </w:tc>
        <w:tc>
          <w:tcPr>
            <w:tcW w:w="1429"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center"/>
              <w:rPr>
                <w:rFonts w:ascii="Times New Roman" w:hAnsi="Times New Roman" w:cs="Times New Roman"/>
                <w:b/>
                <w:sz w:val="20"/>
                <w:szCs w:val="20"/>
              </w:rPr>
            </w:pPr>
            <w:r w:rsidRPr="007857C3">
              <w:rPr>
                <w:rFonts w:ascii="Times New Roman" w:hAnsi="Times New Roman" w:cs="Times New Roman"/>
                <w:b/>
                <w:sz w:val="20"/>
                <w:szCs w:val="20"/>
              </w:rPr>
              <w:t>Mengalami Anemia</w:t>
            </w:r>
          </w:p>
        </w:tc>
        <w:tc>
          <w:tcPr>
            <w:tcW w:w="1701"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center"/>
              <w:rPr>
                <w:rFonts w:ascii="Times New Roman" w:hAnsi="Times New Roman" w:cs="Times New Roman"/>
                <w:b/>
                <w:sz w:val="20"/>
                <w:szCs w:val="20"/>
              </w:rPr>
            </w:pPr>
            <w:r w:rsidRPr="007857C3">
              <w:rPr>
                <w:rFonts w:ascii="Times New Roman" w:hAnsi="Times New Roman" w:cs="Times New Roman"/>
                <w:b/>
                <w:sz w:val="20"/>
                <w:szCs w:val="20"/>
              </w:rPr>
              <w:t>Persentase Ibu dengan Anemia</w:t>
            </w:r>
          </w:p>
        </w:tc>
      </w:tr>
      <w:tr w:rsidR="001601CD" w:rsidRPr="007857C3" w:rsidTr="00154AC4">
        <w:tc>
          <w:tcPr>
            <w:tcW w:w="456" w:type="dxa"/>
            <w:tcBorders>
              <w:top w:val="single" w:sz="4" w:space="0" w:color="auto"/>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w:t>
            </w:r>
          </w:p>
        </w:tc>
        <w:tc>
          <w:tcPr>
            <w:tcW w:w="2109" w:type="dxa"/>
            <w:tcBorders>
              <w:top w:val="single" w:sz="4" w:space="0" w:color="auto"/>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Citeureup</w:t>
            </w:r>
          </w:p>
        </w:tc>
        <w:tc>
          <w:tcPr>
            <w:tcW w:w="1392" w:type="dxa"/>
            <w:tcBorders>
              <w:top w:val="single" w:sz="4" w:space="0" w:color="auto"/>
              <w:left w:val="nil"/>
              <w:bottom w:val="nil"/>
              <w:right w:val="nil"/>
            </w:tcBorders>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155 Orang</w:t>
            </w:r>
          </w:p>
        </w:tc>
        <w:tc>
          <w:tcPr>
            <w:tcW w:w="1429" w:type="dxa"/>
            <w:tcBorders>
              <w:top w:val="single" w:sz="4" w:space="0" w:color="auto"/>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61 Orang</w:t>
            </w:r>
          </w:p>
        </w:tc>
        <w:tc>
          <w:tcPr>
            <w:tcW w:w="1701" w:type="dxa"/>
            <w:tcBorders>
              <w:top w:val="single" w:sz="4" w:space="0" w:color="auto"/>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35 %</w:t>
            </w:r>
          </w:p>
        </w:tc>
      </w:tr>
      <w:tr w:rsidR="001601CD" w:rsidRPr="007857C3" w:rsidTr="00154AC4">
        <w:tc>
          <w:tcPr>
            <w:tcW w:w="456"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2</w:t>
            </w:r>
          </w:p>
        </w:tc>
        <w:tc>
          <w:tcPr>
            <w:tcW w:w="2109"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Melong Tengah</w:t>
            </w:r>
          </w:p>
        </w:tc>
        <w:tc>
          <w:tcPr>
            <w:tcW w:w="1392" w:type="dxa"/>
            <w:tcBorders>
              <w:top w:val="nil"/>
              <w:left w:val="nil"/>
              <w:bottom w:val="nil"/>
              <w:right w:val="nil"/>
            </w:tcBorders>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115 Orang</w:t>
            </w:r>
          </w:p>
        </w:tc>
        <w:tc>
          <w:tcPr>
            <w:tcW w:w="1429"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44 Orang</w:t>
            </w:r>
          </w:p>
        </w:tc>
        <w:tc>
          <w:tcPr>
            <w:tcW w:w="1701"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24 %</w:t>
            </w:r>
          </w:p>
        </w:tc>
      </w:tr>
      <w:tr w:rsidR="001601CD" w:rsidRPr="007857C3" w:rsidTr="00154AC4">
        <w:tc>
          <w:tcPr>
            <w:tcW w:w="456"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3</w:t>
            </w:r>
          </w:p>
        </w:tc>
        <w:tc>
          <w:tcPr>
            <w:tcW w:w="2109"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Cibeber</w:t>
            </w:r>
          </w:p>
        </w:tc>
        <w:tc>
          <w:tcPr>
            <w:tcW w:w="1392" w:type="dxa"/>
            <w:tcBorders>
              <w:top w:val="nil"/>
              <w:left w:val="nil"/>
              <w:bottom w:val="nil"/>
              <w:right w:val="nil"/>
            </w:tcBorders>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75 Orang</w:t>
            </w:r>
          </w:p>
        </w:tc>
        <w:tc>
          <w:tcPr>
            <w:tcW w:w="1429"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26 Orang</w:t>
            </w:r>
          </w:p>
        </w:tc>
        <w:tc>
          <w:tcPr>
            <w:tcW w:w="1701"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14 %</w:t>
            </w:r>
          </w:p>
        </w:tc>
      </w:tr>
      <w:tr w:rsidR="001601CD" w:rsidRPr="007857C3" w:rsidTr="00154AC4">
        <w:tc>
          <w:tcPr>
            <w:tcW w:w="456"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4</w:t>
            </w:r>
          </w:p>
        </w:tc>
        <w:tc>
          <w:tcPr>
            <w:tcW w:w="2109"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Cipageran</w:t>
            </w:r>
          </w:p>
        </w:tc>
        <w:tc>
          <w:tcPr>
            <w:tcW w:w="1392" w:type="dxa"/>
            <w:tcBorders>
              <w:top w:val="nil"/>
              <w:left w:val="nil"/>
              <w:bottom w:val="nil"/>
              <w:right w:val="nil"/>
            </w:tcBorders>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70 Orang</w:t>
            </w:r>
          </w:p>
        </w:tc>
        <w:tc>
          <w:tcPr>
            <w:tcW w:w="1429"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25 Orang</w:t>
            </w:r>
          </w:p>
        </w:tc>
        <w:tc>
          <w:tcPr>
            <w:tcW w:w="1701" w:type="dxa"/>
            <w:tcBorders>
              <w:top w:val="nil"/>
              <w:left w:val="nil"/>
              <w:bottom w:val="nil"/>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14%</w:t>
            </w:r>
          </w:p>
        </w:tc>
      </w:tr>
      <w:tr w:rsidR="001601CD" w:rsidRPr="007857C3" w:rsidTr="00154AC4">
        <w:tc>
          <w:tcPr>
            <w:tcW w:w="456" w:type="dxa"/>
            <w:tcBorders>
              <w:top w:val="nil"/>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5</w:t>
            </w:r>
          </w:p>
        </w:tc>
        <w:tc>
          <w:tcPr>
            <w:tcW w:w="2109" w:type="dxa"/>
            <w:tcBorders>
              <w:top w:val="nil"/>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Cibereum</w:t>
            </w:r>
          </w:p>
        </w:tc>
        <w:tc>
          <w:tcPr>
            <w:tcW w:w="1392" w:type="dxa"/>
            <w:tcBorders>
              <w:top w:val="nil"/>
              <w:left w:val="nil"/>
              <w:bottom w:val="single" w:sz="4" w:space="0" w:color="auto"/>
              <w:right w:val="nil"/>
            </w:tcBorders>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 xml:space="preserve">80 Orang </w:t>
            </w:r>
          </w:p>
        </w:tc>
        <w:tc>
          <w:tcPr>
            <w:tcW w:w="1429" w:type="dxa"/>
            <w:tcBorders>
              <w:top w:val="nil"/>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24 Orang</w:t>
            </w:r>
          </w:p>
        </w:tc>
        <w:tc>
          <w:tcPr>
            <w:tcW w:w="1701" w:type="dxa"/>
            <w:tcBorders>
              <w:top w:val="nil"/>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13 %</w:t>
            </w:r>
          </w:p>
        </w:tc>
      </w:tr>
      <w:tr w:rsidR="001601CD" w:rsidRPr="007857C3" w:rsidTr="00154AC4">
        <w:tc>
          <w:tcPr>
            <w:tcW w:w="456"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p>
        </w:tc>
        <w:tc>
          <w:tcPr>
            <w:tcW w:w="2109"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Total</w:t>
            </w:r>
          </w:p>
        </w:tc>
        <w:tc>
          <w:tcPr>
            <w:tcW w:w="1392" w:type="dxa"/>
            <w:tcBorders>
              <w:top w:val="single" w:sz="4" w:space="0" w:color="auto"/>
              <w:left w:val="nil"/>
              <w:bottom w:val="single" w:sz="4" w:space="0" w:color="auto"/>
              <w:right w:val="nil"/>
            </w:tcBorders>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495 Orang</w:t>
            </w:r>
          </w:p>
        </w:tc>
        <w:tc>
          <w:tcPr>
            <w:tcW w:w="1429"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180 Orang</w:t>
            </w:r>
          </w:p>
        </w:tc>
        <w:tc>
          <w:tcPr>
            <w:tcW w:w="1701" w:type="dxa"/>
            <w:tcBorders>
              <w:top w:val="single" w:sz="4" w:space="0" w:color="auto"/>
              <w:left w:val="nil"/>
              <w:bottom w:val="single" w:sz="4" w:space="0" w:color="auto"/>
              <w:right w:val="nil"/>
            </w:tcBorders>
            <w:vAlign w:val="center"/>
          </w:tcPr>
          <w:p w:rsidR="001601CD" w:rsidRPr="007857C3" w:rsidRDefault="001601CD" w:rsidP="00290356">
            <w:pPr>
              <w:spacing w:line="276" w:lineRule="auto"/>
              <w:jc w:val="both"/>
              <w:rPr>
                <w:rFonts w:ascii="Times New Roman" w:hAnsi="Times New Roman" w:cs="Times New Roman"/>
                <w:sz w:val="20"/>
                <w:szCs w:val="20"/>
              </w:rPr>
            </w:pPr>
            <w:r w:rsidRPr="007857C3">
              <w:rPr>
                <w:rFonts w:ascii="Times New Roman" w:hAnsi="Times New Roman" w:cs="Times New Roman"/>
                <w:sz w:val="20"/>
                <w:szCs w:val="20"/>
              </w:rPr>
              <w:t>100 %</w:t>
            </w:r>
          </w:p>
        </w:tc>
      </w:tr>
    </w:tbl>
    <w:p w:rsidR="001601CD" w:rsidRPr="007857C3" w:rsidRDefault="001601CD" w:rsidP="00290356">
      <w:pPr>
        <w:pStyle w:val="NormalWeb"/>
        <w:spacing w:before="0" w:beforeAutospacing="0" w:after="0" w:afterAutospacing="0" w:line="276" w:lineRule="auto"/>
        <w:ind w:firstLine="720"/>
        <w:jc w:val="both"/>
        <w:rPr>
          <w:sz w:val="20"/>
          <w:szCs w:val="20"/>
        </w:rPr>
      </w:pPr>
      <w:r w:rsidRPr="007857C3">
        <w:rPr>
          <w:sz w:val="20"/>
          <w:szCs w:val="20"/>
        </w:rPr>
        <w:t>(Sumber : Dinas Kesehatan Kota Cimahi 2014)</w:t>
      </w:r>
    </w:p>
    <w:p w:rsidR="007E705D" w:rsidRPr="007857C3" w:rsidRDefault="007E705D" w:rsidP="00290356">
      <w:pPr>
        <w:pStyle w:val="NormalWeb"/>
        <w:spacing w:before="0" w:beforeAutospacing="0" w:after="0" w:afterAutospacing="0" w:line="276" w:lineRule="auto"/>
        <w:ind w:left="360" w:firstLine="720"/>
        <w:jc w:val="both"/>
        <w:rPr>
          <w:sz w:val="20"/>
          <w:szCs w:val="20"/>
        </w:rPr>
      </w:pPr>
    </w:p>
    <w:p w:rsidR="00AF41CE" w:rsidRPr="007857C3" w:rsidRDefault="00AF41CE" w:rsidP="00290356">
      <w:pPr>
        <w:pStyle w:val="NormalWeb"/>
        <w:spacing w:before="0" w:beforeAutospacing="0" w:after="0" w:afterAutospacing="0" w:line="276" w:lineRule="auto"/>
        <w:ind w:left="360" w:firstLine="720"/>
        <w:jc w:val="both"/>
        <w:rPr>
          <w:sz w:val="20"/>
          <w:szCs w:val="20"/>
        </w:rPr>
        <w:sectPr w:rsidR="00AF41CE" w:rsidRPr="007857C3" w:rsidSect="007E705D">
          <w:type w:val="continuous"/>
          <w:pgSz w:w="11906" w:h="16838" w:code="9"/>
          <w:pgMar w:top="2268" w:right="1701" w:bottom="1701" w:left="2268" w:header="706" w:footer="706" w:gutter="0"/>
          <w:pgNumType w:start="40" w:chapStyle="1"/>
          <w:cols w:space="708"/>
          <w:titlePg/>
          <w:docGrid w:linePitch="360"/>
        </w:sectPr>
      </w:pPr>
    </w:p>
    <w:p w:rsidR="001601CD" w:rsidRPr="007857C3" w:rsidRDefault="001601CD" w:rsidP="00290356">
      <w:pPr>
        <w:pStyle w:val="NormalWeb"/>
        <w:spacing w:before="0" w:beforeAutospacing="0" w:after="0" w:afterAutospacing="0" w:line="276" w:lineRule="auto"/>
        <w:jc w:val="both"/>
        <w:rPr>
          <w:sz w:val="20"/>
          <w:szCs w:val="20"/>
        </w:rPr>
      </w:pPr>
      <w:r w:rsidRPr="007857C3">
        <w:rPr>
          <w:sz w:val="20"/>
          <w:szCs w:val="20"/>
        </w:rPr>
        <w:lastRenderedPageBreak/>
        <w:t xml:space="preserve">Menurut rekapitulasi laporan kasus </w:t>
      </w:r>
      <w:r w:rsidRPr="007857C3">
        <w:rPr>
          <w:sz w:val="20"/>
          <w:szCs w:val="20"/>
          <w:lang w:val="id-ID"/>
        </w:rPr>
        <w:t xml:space="preserve">dari Dinas Kesehatan Kota Cimahi terdapat angka kejadian anemia ibu hamil yang tertinggi yaitu </w:t>
      </w:r>
      <w:r w:rsidRPr="007857C3">
        <w:rPr>
          <w:sz w:val="20"/>
          <w:szCs w:val="20"/>
        </w:rPr>
        <w:t xml:space="preserve">di </w:t>
      </w:r>
      <w:r w:rsidRPr="007857C3">
        <w:rPr>
          <w:sz w:val="20"/>
          <w:szCs w:val="20"/>
          <w:lang w:val="id-ID"/>
        </w:rPr>
        <w:t>P</w:t>
      </w:r>
      <w:r w:rsidRPr="007857C3">
        <w:rPr>
          <w:sz w:val="20"/>
          <w:szCs w:val="20"/>
        </w:rPr>
        <w:t>uskesmas Citeureup  dari 150 ibu hamil di tahun 201</w:t>
      </w:r>
      <w:r w:rsidRPr="007857C3">
        <w:rPr>
          <w:sz w:val="20"/>
          <w:szCs w:val="20"/>
          <w:lang w:val="id-ID"/>
        </w:rPr>
        <w:t>4</w:t>
      </w:r>
      <w:r w:rsidRPr="007857C3">
        <w:rPr>
          <w:sz w:val="20"/>
          <w:szCs w:val="20"/>
        </w:rPr>
        <w:t xml:space="preserve"> terdapat 61 orang yang menderita anemia. Berdasarkan studi pendahuluan melalui wawancara </w:t>
      </w:r>
      <w:r w:rsidRPr="007857C3">
        <w:rPr>
          <w:sz w:val="20"/>
          <w:szCs w:val="20"/>
          <w:lang w:val="id-ID"/>
        </w:rPr>
        <w:t xml:space="preserve">kepada 10 ibu hamil, </w:t>
      </w:r>
      <w:r w:rsidRPr="007857C3">
        <w:rPr>
          <w:sz w:val="20"/>
          <w:szCs w:val="20"/>
        </w:rPr>
        <w:t>terdapat 5 orang ibu hamil yang berpengetahuankurang tentang gizi ibu hamil yang menyebabkan rendahnya HB, 3 orang y</w:t>
      </w:r>
      <w:r w:rsidRPr="007857C3">
        <w:rPr>
          <w:sz w:val="20"/>
          <w:szCs w:val="20"/>
          <w:lang w:val="id-ID"/>
        </w:rPr>
        <w:t>a</w:t>
      </w:r>
      <w:r w:rsidRPr="007857C3">
        <w:rPr>
          <w:sz w:val="20"/>
          <w:szCs w:val="20"/>
        </w:rPr>
        <w:t xml:space="preserve">ng berpengetahuan cukup dan 2 orang yang berpengetahuan baik. Selain </w:t>
      </w:r>
      <w:r w:rsidRPr="007857C3">
        <w:rPr>
          <w:sz w:val="20"/>
          <w:szCs w:val="20"/>
          <w:lang w:val="id-ID"/>
        </w:rPr>
        <w:t>dari wawancara dilihat juga dari tanda gejala ibu hamil ketika sedang wawancara bahwa ibu hamil suka merasa lemas, cepat lelah</w:t>
      </w:r>
      <w:r w:rsidR="00042691" w:rsidRPr="007857C3">
        <w:rPr>
          <w:sz w:val="20"/>
          <w:szCs w:val="20"/>
          <w:lang w:val="id-ID"/>
        </w:rPr>
        <w:t>, sering pusing, mata berkunang</w:t>
      </w:r>
      <w:r w:rsidRPr="007857C3">
        <w:rPr>
          <w:sz w:val="20"/>
          <w:szCs w:val="20"/>
          <w:lang w:val="id-ID"/>
        </w:rPr>
        <w:t>–kunang, mual muntah yang hebat, pucat, dan konjungtiva anemis.</w:t>
      </w:r>
      <w:r w:rsidRPr="007857C3">
        <w:rPr>
          <w:sz w:val="20"/>
          <w:szCs w:val="20"/>
        </w:rPr>
        <w:t xml:space="preserve">Di </w:t>
      </w:r>
      <w:r w:rsidRPr="007857C3">
        <w:rPr>
          <w:sz w:val="20"/>
          <w:szCs w:val="20"/>
          <w:lang w:val="id-ID"/>
        </w:rPr>
        <w:t>P</w:t>
      </w:r>
      <w:r w:rsidRPr="007857C3">
        <w:rPr>
          <w:sz w:val="20"/>
          <w:szCs w:val="20"/>
        </w:rPr>
        <w:t>uskesmas ini tidak semua orang</w:t>
      </w:r>
      <w:r w:rsidRPr="007857C3">
        <w:rPr>
          <w:sz w:val="20"/>
          <w:szCs w:val="20"/>
          <w:lang w:val="id-ID"/>
        </w:rPr>
        <w:t xml:space="preserve"> bisa</w:t>
      </w:r>
      <w:r w:rsidRPr="007857C3">
        <w:rPr>
          <w:sz w:val="20"/>
          <w:szCs w:val="20"/>
        </w:rPr>
        <w:t xml:space="preserve"> mengecek </w:t>
      </w:r>
      <w:r w:rsidRPr="007857C3">
        <w:rPr>
          <w:sz w:val="20"/>
          <w:szCs w:val="20"/>
          <w:lang w:val="id-ID"/>
        </w:rPr>
        <w:t>HB</w:t>
      </w:r>
      <w:r w:rsidRPr="007857C3">
        <w:rPr>
          <w:sz w:val="20"/>
          <w:szCs w:val="20"/>
        </w:rPr>
        <w:t xml:space="preserve"> nya karena yang berobat di </w:t>
      </w:r>
      <w:r w:rsidRPr="007857C3">
        <w:rPr>
          <w:sz w:val="20"/>
          <w:szCs w:val="20"/>
          <w:lang w:val="id-ID"/>
        </w:rPr>
        <w:t>P</w:t>
      </w:r>
      <w:r w:rsidRPr="007857C3">
        <w:rPr>
          <w:sz w:val="20"/>
          <w:szCs w:val="20"/>
        </w:rPr>
        <w:t>uskesmas ini ra</w:t>
      </w:r>
      <w:r w:rsidRPr="007857C3">
        <w:rPr>
          <w:sz w:val="20"/>
          <w:szCs w:val="20"/>
          <w:lang w:val="id-ID"/>
        </w:rPr>
        <w:t>t</w:t>
      </w:r>
      <w:r w:rsidRPr="007857C3">
        <w:rPr>
          <w:sz w:val="20"/>
          <w:szCs w:val="20"/>
        </w:rPr>
        <w:t>a-rata dari kalangan men</w:t>
      </w:r>
      <w:r w:rsidRPr="007857C3">
        <w:rPr>
          <w:sz w:val="20"/>
          <w:szCs w:val="20"/>
          <w:lang w:val="id-ID"/>
        </w:rPr>
        <w:t>eng</w:t>
      </w:r>
      <w:r w:rsidRPr="007857C3">
        <w:rPr>
          <w:sz w:val="20"/>
          <w:szCs w:val="20"/>
        </w:rPr>
        <w:t xml:space="preserve">ah kebawah </w:t>
      </w:r>
      <w:r w:rsidRPr="007857C3">
        <w:rPr>
          <w:sz w:val="20"/>
          <w:szCs w:val="20"/>
          <w:lang w:val="id-ID"/>
        </w:rPr>
        <w:t xml:space="preserve">yang tidak mempunyai uang </w:t>
      </w:r>
      <w:r w:rsidRPr="007857C3">
        <w:rPr>
          <w:sz w:val="20"/>
          <w:szCs w:val="20"/>
        </w:rPr>
        <w:t xml:space="preserve">sehingga untuk mengecek </w:t>
      </w:r>
      <w:r w:rsidRPr="007857C3">
        <w:rPr>
          <w:sz w:val="20"/>
          <w:szCs w:val="20"/>
          <w:lang w:val="id-ID"/>
        </w:rPr>
        <w:t xml:space="preserve">HB </w:t>
      </w:r>
      <w:r w:rsidRPr="007857C3">
        <w:rPr>
          <w:sz w:val="20"/>
          <w:szCs w:val="20"/>
        </w:rPr>
        <w:t>masih tidak bis</w:t>
      </w:r>
      <w:r w:rsidRPr="007857C3">
        <w:rPr>
          <w:sz w:val="20"/>
          <w:szCs w:val="20"/>
          <w:lang w:val="id-ID"/>
        </w:rPr>
        <w:t>a</w:t>
      </w:r>
      <w:r w:rsidRPr="007857C3">
        <w:rPr>
          <w:sz w:val="20"/>
          <w:szCs w:val="20"/>
        </w:rPr>
        <w:t xml:space="preserve"> melakukannya sehingga </w:t>
      </w:r>
      <w:r w:rsidRPr="007857C3">
        <w:rPr>
          <w:sz w:val="20"/>
          <w:szCs w:val="20"/>
          <w:lang w:val="id-ID"/>
        </w:rPr>
        <w:t xml:space="preserve">pemahaman mengenai pentingnya pemeriksaan Hb </w:t>
      </w:r>
      <w:r w:rsidRPr="007857C3">
        <w:rPr>
          <w:sz w:val="20"/>
          <w:szCs w:val="20"/>
        </w:rPr>
        <w:t>masih kurang</w:t>
      </w:r>
      <w:r w:rsidRPr="007857C3">
        <w:rPr>
          <w:sz w:val="20"/>
          <w:szCs w:val="20"/>
          <w:lang w:val="id-ID"/>
        </w:rPr>
        <w:t>.</w:t>
      </w:r>
    </w:p>
    <w:p w:rsidR="001601CD" w:rsidRPr="007857C3" w:rsidRDefault="001601CD" w:rsidP="00290356">
      <w:pPr>
        <w:pStyle w:val="NormalWeb"/>
        <w:spacing w:before="0" w:beforeAutospacing="0" w:after="0" w:afterAutospacing="0" w:line="276" w:lineRule="auto"/>
        <w:jc w:val="both"/>
        <w:rPr>
          <w:sz w:val="20"/>
          <w:szCs w:val="20"/>
        </w:rPr>
      </w:pPr>
      <w:r w:rsidRPr="007857C3">
        <w:rPr>
          <w:sz w:val="20"/>
          <w:szCs w:val="20"/>
        </w:rPr>
        <w:t>Pengetahuan ibu yang masih rendah dapat menjadi penyebab terjadinya kejadian anemia pada ibu hamil. Disamping itu masih ditemukan ibu yang berkunjung ke</w:t>
      </w:r>
      <w:r w:rsidRPr="007857C3">
        <w:rPr>
          <w:sz w:val="20"/>
          <w:szCs w:val="20"/>
          <w:lang w:val="id-ID"/>
        </w:rPr>
        <w:t xml:space="preserve"> P</w:t>
      </w:r>
      <w:r w:rsidRPr="007857C3">
        <w:rPr>
          <w:sz w:val="20"/>
          <w:szCs w:val="20"/>
        </w:rPr>
        <w:t>uskesmas mengalami gejala anemia dengan tanda-tanda lemah, letih, lesu, pucat</w:t>
      </w:r>
      <w:r w:rsidRPr="007857C3">
        <w:rPr>
          <w:sz w:val="20"/>
          <w:szCs w:val="20"/>
          <w:lang w:val="id-ID"/>
        </w:rPr>
        <w:t>,</w:t>
      </w:r>
      <w:r w:rsidRPr="007857C3">
        <w:rPr>
          <w:sz w:val="20"/>
          <w:szCs w:val="20"/>
        </w:rPr>
        <w:t xml:space="preserve"> dan mata berkunang-kunang </w:t>
      </w:r>
      <w:r w:rsidRPr="007857C3">
        <w:rPr>
          <w:sz w:val="20"/>
          <w:szCs w:val="20"/>
          <w:lang w:val="id-ID"/>
        </w:rPr>
        <w:t>saat</w:t>
      </w:r>
      <w:r w:rsidRPr="007857C3">
        <w:rPr>
          <w:sz w:val="20"/>
          <w:szCs w:val="20"/>
        </w:rPr>
        <w:t xml:space="preserve"> posisi duduk </w:t>
      </w:r>
      <w:r w:rsidRPr="007857C3">
        <w:rPr>
          <w:sz w:val="20"/>
          <w:szCs w:val="20"/>
          <w:lang w:val="id-ID"/>
        </w:rPr>
        <w:t>kemudian</w:t>
      </w:r>
      <w:r w:rsidRPr="007857C3">
        <w:rPr>
          <w:sz w:val="20"/>
          <w:szCs w:val="20"/>
        </w:rPr>
        <w:t xml:space="preserve">akan berdiri. Selain itu juga masih ada ibu hamil yang belum memanfaatkan tablet tambah darah meskipun petugas </w:t>
      </w:r>
      <w:r w:rsidRPr="007857C3">
        <w:rPr>
          <w:sz w:val="20"/>
          <w:szCs w:val="20"/>
          <w:lang w:val="id-ID"/>
        </w:rPr>
        <w:t>P</w:t>
      </w:r>
      <w:r w:rsidRPr="007857C3">
        <w:rPr>
          <w:sz w:val="20"/>
          <w:szCs w:val="20"/>
        </w:rPr>
        <w:t>uskesmas sud</w:t>
      </w:r>
      <w:r w:rsidRPr="007857C3">
        <w:rPr>
          <w:sz w:val="20"/>
          <w:szCs w:val="20"/>
          <w:lang w:val="id-ID"/>
        </w:rPr>
        <w:t>a</w:t>
      </w:r>
      <w:r w:rsidRPr="007857C3">
        <w:rPr>
          <w:sz w:val="20"/>
          <w:szCs w:val="20"/>
        </w:rPr>
        <w:t xml:space="preserve">h </w:t>
      </w:r>
      <w:r w:rsidRPr="007857C3">
        <w:rPr>
          <w:sz w:val="20"/>
          <w:szCs w:val="20"/>
        </w:rPr>
        <w:lastRenderedPageBreak/>
        <w:t>melakukan penyuluhan kepada ibu hamil serta pemberian tablet tambah darah pada saat melakukan pemeriksaan kehamilan. Sarana pelayanan kesehatan terdekat bagi masyarakat terutama ibu hamil yang bertujuan untuk mendeteksi dini tentang resiko pada kehamilan, kunjungan ibu hamil</w:t>
      </w:r>
      <w:r w:rsidRPr="007857C3">
        <w:rPr>
          <w:sz w:val="20"/>
          <w:szCs w:val="20"/>
          <w:lang w:val="id-ID"/>
        </w:rPr>
        <w:t xml:space="preserve"> yang jarang datang</w:t>
      </w:r>
      <w:r w:rsidRPr="007857C3">
        <w:rPr>
          <w:sz w:val="20"/>
          <w:szCs w:val="20"/>
        </w:rPr>
        <w:t xml:space="preserve"> ke</w:t>
      </w:r>
      <w:r w:rsidRPr="007857C3">
        <w:rPr>
          <w:sz w:val="20"/>
          <w:szCs w:val="20"/>
          <w:lang w:val="id-ID"/>
        </w:rPr>
        <w:t xml:space="preserve"> P</w:t>
      </w:r>
      <w:r w:rsidRPr="007857C3">
        <w:rPr>
          <w:sz w:val="20"/>
          <w:szCs w:val="20"/>
        </w:rPr>
        <w:t>uskesmas dapat juga mengakibatkan tidak terdeteksinya ibu hamil yang yang mengalami anemia.</w:t>
      </w:r>
    </w:p>
    <w:p w:rsidR="00290356" w:rsidRPr="007857C3" w:rsidRDefault="00290356" w:rsidP="00290356">
      <w:pPr>
        <w:pStyle w:val="NormalWeb"/>
        <w:spacing w:before="0" w:beforeAutospacing="0" w:after="0" w:afterAutospacing="0" w:line="276" w:lineRule="auto"/>
        <w:ind w:left="-284"/>
        <w:jc w:val="both"/>
        <w:rPr>
          <w:sz w:val="20"/>
          <w:szCs w:val="20"/>
          <w:lang w:val="en-ID"/>
        </w:rPr>
      </w:pPr>
      <w:bookmarkStart w:id="4" w:name="_Toc417891310"/>
    </w:p>
    <w:p w:rsidR="00042691" w:rsidRPr="007857C3" w:rsidRDefault="00042691" w:rsidP="00272270">
      <w:pPr>
        <w:pStyle w:val="NormalWeb"/>
        <w:spacing w:before="0" w:beforeAutospacing="0" w:after="0" w:afterAutospacing="0" w:line="276" w:lineRule="auto"/>
        <w:jc w:val="both"/>
        <w:rPr>
          <w:sz w:val="20"/>
          <w:szCs w:val="20"/>
          <w:lang w:val="en-ID"/>
        </w:rPr>
      </w:pPr>
      <w:r w:rsidRPr="007857C3">
        <w:rPr>
          <w:b/>
          <w:sz w:val="20"/>
          <w:szCs w:val="20"/>
          <w:lang w:val="id-ID"/>
        </w:rPr>
        <w:t>METODE PENELITIAN</w:t>
      </w:r>
    </w:p>
    <w:p w:rsidR="007136F1" w:rsidRPr="007857C3" w:rsidRDefault="003C2EAB" w:rsidP="007136F1">
      <w:pPr>
        <w:spacing w:after="0"/>
        <w:jc w:val="both"/>
        <w:rPr>
          <w:rFonts w:ascii="Times New Roman" w:hAnsi="Times New Roman" w:cs="Times New Roman"/>
          <w:sz w:val="20"/>
          <w:szCs w:val="20"/>
          <w:lang w:val="id-ID"/>
        </w:rPr>
      </w:pPr>
      <w:r w:rsidRPr="007857C3">
        <w:rPr>
          <w:rFonts w:ascii="Times New Roman" w:hAnsi="Times New Roman" w:cs="Times New Roman"/>
          <w:sz w:val="20"/>
          <w:szCs w:val="20"/>
        </w:rPr>
        <w:t>Jenis penelitian</w:t>
      </w:r>
      <w:r w:rsidR="00042691" w:rsidRPr="007857C3">
        <w:rPr>
          <w:rFonts w:ascii="Times New Roman" w:hAnsi="Times New Roman" w:cs="Times New Roman"/>
          <w:sz w:val="20"/>
          <w:szCs w:val="20"/>
        </w:rPr>
        <w:t xml:space="preserve"> yang digunakan dalam penelitian ini adalah </w:t>
      </w:r>
      <w:r w:rsidR="00042691" w:rsidRPr="007857C3">
        <w:rPr>
          <w:rFonts w:ascii="Times New Roman" w:hAnsi="Times New Roman" w:cs="Times New Roman"/>
          <w:i/>
          <w:sz w:val="20"/>
          <w:szCs w:val="20"/>
        </w:rPr>
        <w:t>cross sectional.</w:t>
      </w:r>
    </w:p>
    <w:p w:rsidR="00526DEF" w:rsidRPr="007857C3" w:rsidRDefault="00BF7D79" w:rsidP="00D34AE2">
      <w:pPr>
        <w:spacing w:after="0"/>
        <w:jc w:val="both"/>
        <w:rPr>
          <w:rFonts w:ascii="Times New Roman" w:hAnsi="Times New Roman" w:cs="Times New Roman"/>
          <w:sz w:val="20"/>
          <w:szCs w:val="20"/>
        </w:rPr>
      </w:pPr>
      <w:r w:rsidRPr="007857C3">
        <w:rPr>
          <w:rFonts w:ascii="Times New Roman" w:hAnsi="Times New Roman" w:cs="Times New Roman"/>
          <w:sz w:val="20"/>
          <w:szCs w:val="20"/>
          <w:lang w:val="id-ID"/>
        </w:rPr>
        <w:t xml:space="preserve">Untuk </w:t>
      </w:r>
      <w:r w:rsidR="00042691" w:rsidRPr="007857C3">
        <w:rPr>
          <w:rFonts w:ascii="Times New Roman" w:hAnsi="Times New Roman" w:cs="Times New Roman"/>
          <w:sz w:val="20"/>
          <w:szCs w:val="20"/>
          <w:lang w:val="id-ID"/>
        </w:rPr>
        <w:t>Variabel independen (variabel bebas)</w:t>
      </w:r>
      <w:r w:rsidRPr="007857C3">
        <w:rPr>
          <w:rFonts w:ascii="Times New Roman" w:hAnsi="Times New Roman" w:cs="Times New Roman"/>
          <w:sz w:val="20"/>
          <w:szCs w:val="20"/>
          <w:lang w:val="id-ID"/>
        </w:rPr>
        <w:t xml:space="preserve"> adalah pengetahuan gizi, dan v</w:t>
      </w:r>
      <w:r w:rsidR="00042691" w:rsidRPr="007857C3">
        <w:rPr>
          <w:rFonts w:ascii="Times New Roman" w:hAnsi="Times New Roman" w:cs="Times New Roman"/>
          <w:sz w:val="20"/>
          <w:szCs w:val="20"/>
          <w:lang w:val="id-ID"/>
        </w:rPr>
        <w:t>ariabel depende</w:t>
      </w:r>
      <w:r w:rsidR="00272270" w:rsidRPr="007857C3">
        <w:rPr>
          <w:rFonts w:ascii="Times New Roman" w:hAnsi="Times New Roman" w:cs="Times New Roman"/>
          <w:sz w:val="20"/>
          <w:szCs w:val="20"/>
          <w:lang w:val="id-ID"/>
        </w:rPr>
        <w:t>n disini adalah kejadian anem</w:t>
      </w:r>
      <w:r w:rsidR="003C2EAB" w:rsidRPr="007857C3">
        <w:rPr>
          <w:rFonts w:ascii="Times New Roman" w:hAnsi="Times New Roman" w:cs="Times New Roman"/>
          <w:sz w:val="20"/>
          <w:szCs w:val="20"/>
          <w:lang w:val="en-ID"/>
        </w:rPr>
        <w:t xml:space="preserve">ia. </w:t>
      </w:r>
      <w:r w:rsidR="007136F1" w:rsidRPr="007857C3">
        <w:rPr>
          <w:rFonts w:ascii="Times New Roman" w:hAnsi="Times New Roman" w:cs="Times New Roman"/>
          <w:sz w:val="20"/>
          <w:szCs w:val="20"/>
        </w:rPr>
        <w:t>Populasi disini adalah ibu hamil yang berkunjung ke Puskesmas Citeureup Kota Cimahi sebanyak 155 orang.</w:t>
      </w:r>
      <w:r w:rsidR="00272270" w:rsidRPr="007857C3">
        <w:rPr>
          <w:rFonts w:ascii="Times New Roman" w:hAnsi="Times New Roman" w:cs="Times New Roman"/>
          <w:sz w:val="20"/>
          <w:szCs w:val="20"/>
        </w:rPr>
        <w:t xml:space="preserve">Teknik pengambilan sampel ini menggunakan </w:t>
      </w:r>
      <w:r w:rsidR="00272270" w:rsidRPr="007857C3">
        <w:rPr>
          <w:rFonts w:ascii="Times New Roman" w:hAnsi="Times New Roman" w:cs="Times New Roman"/>
          <w:i/>
          <w:sz w:val="20"/>
          <w:szCs w:val="20"/>
        </w:rPr>
        <w:t>Accidental Sampling</w:t>
      </w:r>
      <w:r w:rsidR="00272270" w:rsidRPr="007857C3">
        <w:rPr>
          <w:rFonts w:ascii="Times New Roman" w:hAnsi="Times New Roman" w:cs="Times New Roman"/>
          <w:sz w:val="20"/>
          <w:szCs w:val="20"/>
          <w:lang w:val="id-ID"/>
        </w:rPr>
        <w:t>dengan jumlah sampel</w:t>
      </w:r>
      <w:r w:rsidR="00D34AE2">
        <w:rPr>
          <w:rFonts w:ascii="Times New Roman" w:hAnsi="Times New Roman" w:cs="Times New Roman"/>
          <w:sz w:val="20"/>
          <w:szCs w:val="20"/>
          <w:lang w:val="id-ID"/>
        </w:rPr>
        <w:t xml:space="preserve"> </w:t>
      </w:r>
      <w:r w:rsidR="00272270" w:rsidRPr="007857C3">
        <w:rPr>
          <w:rFonts w:ascii="Times New Roman" w:hAnsi="Times New Roman" w:cs="Times New Roman"/>
          <w:sz w:val="20"/>
          <w:szCs w:val="20"/>
          <w:lang w:val="id-ID"/>
        </w:rPr>
        <w:t>yang memiliki kriteria</w:t>
      </w:r>
      <w:r w:rsidR="00D34AE2">
        <w:rPr>
          <w:rFonts w:ascii="Times New Roman" w:hAnsi="Times New Roman" w:cs="Times New Roman"/>
          <w:sz w:val="20"/>
          <w:szCs w:val="20"/>
          <w:lang w:val="id-ID"/>
        </w:rPr>
        <w:t xml:space="preserve"> </w:t>
      </w:r>
      <w:r w:rsidR="00272270" w:rsidRPr="007857C3">
        <w:rPr>
          <w:rFonts w:ascii="Times New Roman" w:hAnsi="Times New Roman" w:cs="Times New Roman"/>
          <w:sz w:val="20"/>
          <w:szCs w:val="20"/>
        </w:rPr>
        <w:t xml:space="preserve">adalah 61 responden dengan tingkat kesalahan yang dipilih (d= 0.1). </w:t>
      </w:r>
      <w:r w:rsidR="00526DEF" w:rsidRPr="007857C3">
        <w:rPr>
          <w:rFonts w:ascii="Times New Roman" w:hAnsi="Times New Roman" w:cs="Times New Roman"/>
          <w:sz w:val="20"/>
          <w:szCs w:val="20"/>
        </w:rPr>
        <w:t xml:space="preserve">Instrumen penelitian </w:t>
      </w:r>
      <w:r w:rsidR="00526DEF" w:rsidRPr="007857C3">
        <w:rPr>
          <w:rFonts w:ascii="Times New Roman" w:hAnsi="Times New Roman" w:cs="Times New Roman"/>
          <w:sz w:val="20"/>
          <w:szCs w:val="20"/>
          <w:lang w:val="id-ID"/>
        </w:rPr>
        <w:t xml:space="preserve">yang digunakan untuk mengumpulkan data adalah berupa </w:t>
      </w:r>
      <w:r w:rsidR="00526DEF" w:rsidRPr="007857C3">
        <w:rPr>
          <w:rFonts w:ascii="Times New Roman" w:hAnsi="Times New Roman" w:cs="Times New Roman"/>
          <w:sz w:val="20"/>
          <w:szCs w:val="20"/>
        </w:rPr>
        <w:t xml:space="preserve">Kuesioner tentang pengetahuan gizi ibu hamil.Uji </w:t>
      </w:r>
      <w:r w:rsidR="00526DEF" w:rsidRPr="007857C3">
        <w:rPr>
          <w:rFonts w:ascii="Times New Roman" w:hAnsi="Times New Roman" w:cs="Times New Roman"/>
          <w:sz w:val="20"/>
          <w:szCs w:val="20"/>
          <w:lang w:val="id-ID"/>
        </w:rPr>
        <w:t xml:space="preserve">validitas penelitian ini </w:t>
      </w:r>
      <w:r w:rsidR="00526DEF" w:rsidRPr="007857C3">
        <w:rPr>
          <w:rFonts w:ascii="Times New Roman" w:hAnsi="Times New Roman" w:cs="Times New Roman"/>
          <w:sz w:val="20"/>
          <w:szCs w:val="20"/>
        </w:rPr>
        <w:t>dilakukan di Puskesmas Leuwigajah yang memiliki karakteristik sama.</w:t>
      </w:r>
      <w:bookmarkStart w:id="5" w:name="_Toc417891367"/>
      <w:r w:rsidR="00D34AE2">
        <w:rPr>
          <w:rFonts w:ascii="Times New Roman" w:hAnsi="Times New Roman" w:cs="Times New Roman"/>
          <w:sz w:val="20"/>
          <w:szCs w:val="20"/>
          <w:lang w:val="id-ID"/>
        </w:rPr>
        <w:t xml:space="preserve"> </w:t>
      </w:r>
      <w:r w:rsidR="00526DEF" w:rsidRPr="007857C3">
        <w:rPr>
          <w:rFonts w:ascii="Times New Roman" w:hAnsi="Times New Roman" w:cs="Times New Roman"/>
          <w:sz w:val="20"/>
          <w:szCs w:val="20"/>
        </w:rPr>
        <w:t>Lokasi penelitian</w:t>
      </w:r>
      <w:bookmarkEnd w:id="5"/>
      <w:r w:rsidR="00526DEF" w:rsidRPr="007857C3">
        <w:rPr>
          <w:rFonts w:ascii="Times New Roman" w:hAnsi="Times New Roman" w:cs="Times New Roman"/>
          <w:sz w:val="20"/>
          <w:szCs w:val="20"/>
        </w:rPr>
        <w:t>ini dilaksanakan di</w:t>
      </w:r>
      <w:r w:rsidR="007857C3">
        <w:rPr>
          <w:rFonts w:ascii="Times New Roman" w:hAnsi="Times New Roman" w:cs="Times New Roman"/>
          <w:sz w:val="20"/>
          <w:szCs w:val="20"/>
          <w:lang w:val="id-ID"/>
        </w:rPr>
        <w:t xml:space="preserve"> </w:t>
      </w:r>
      <w:r w:rsidR="00526DEF" w:rsidRPr="007857C3">
        <w:rPr>
          <w:rFonts w:ascii="Times New Roman" w:hAnsi="Times New Roman" w:cs="Times New Roman"/>
          <w:sz w:val="20"/>
          <w:szCs w:val="20"/>
        </w:rPr>
        <w:t>Puskesmas Citereup Kota Cimahi</w:t>
      </w:r>
      <w:r w:rsidR="00526DEF" w:rsidRPr="007857C3">
        <w:rPr>
          <w:rFonts w:ascii="Times New Roman" w:hAnsi="Times New Roman" w:cs="Times New Roman"/>
          <w:sz w:val="20"/>
          <w:szCs w:val="20"/>
          <w:lang w:val="id-ID"/>
        </w:rPr>
        <w:t xml:space="preserve">, dan </w:t>
      </w:r>
      <w:r w:rsidR="00526DEF" w:rsidRPr="007857C3">
        <w:rPr>
          <w:rFonts w:ascii="Times New Roman" w:hAnsi="Times New Roman" w:cs="Times New Roman"/>
          <w:sz w:val="20"/>
          <w:szCs w:val="20"/>
        </w:rPr>
        <w:t>berlangsung dari bulan Mei – Juli 2015.</w:t>
      </w:r>
    </w:p>
    <w:p w:rsidR="00526DEF" w:rsidRDefault="00526DEF" w:rsidP="00526DEF">
      <w:pPr>
        <w:spacing w:after="0"/>
        <w:rPr>
          <w:rFonts w:ascii="Times New Roman" w:hAnsi="Times New Roman" w:cs="Times New Roman"/>
          <w:b/>
          <w:sz w:val="20"/>
          <w:szCs w:val="20"/>
        </w:rPr>
      </w:pPr>
    </w:p>
    <w:p w:rsidR="00D34AE2" w:rsidRDefault="00D34AE2" w:rsidP="00526DEF">
      <w:pPr>
        <w:spacing w:after="0"/>
        <w:rPr>
          <w:rFonts w:ascii="Times New Roman" w:hAnsi="Times New Roman" w:cs="Times New Roman"/>
          <w:b/>
          <w:sz w:val="20"/>
          <w:szCs w:val="20"/>
        </w:rPr>
      </w:pPr>
    </w:p>
    <w:p w:rsidR="00D34AE2" w:rsidRDefault="00D34AE2" w:rsidP="00526DEF">
      <w:pPr>
        <w:spacing w:after="0"/>
        <w:rPr>
          <w:rFonts w:ascii="Times New Roman" w:hAnsi="Times New Roman" w:cs="Times New Roman"/>
          <w:b/>
          <w:sz w:val="20"/>
          <w:szCs w:val="20"/>
        </w:rPr>
      </w:pPr>
    </w:p>
    <w:p w:rsidR="00D34AE2" w:rsidRPr="007857C3" w:rsidRDefault="00D34AE2" w:rsidP="00526DEF">
      <w:pPr>
        <w:spacing w:after="0"/>
        <w:rPr>
          <w:rFonts w:ascii="Times New Roman" w:hAnsi="Times New Roman" w:cs="Times New Roman"/>
          <w:b/>
          <w:sz w:val="20"/>
          <w:szCs w:val="20"/>
        </w:rPr>
      </w:pPr>
    </w:p>
    <w:p w:rsidR="00526DEF" w:rsidRPr="007857C3" w:rsidRDefault="00526DEF" w:rsidP="00526DEF">
      <w:pPr>
        <w:spacing w:after="0"/>
        <w:rPr>
          <w:rFonts w:ascii="Times New Roman" w:hAnsi="Times New Roman" w:cs="Times New Roman"/>
          <w:b/>
          <w:sz w:val="20"/>
          <w:szCs w:val="20"/>
        </w:rPr>
      </w:pPr>
      <w:r w:rsidRPr="007857C3">
        <w:rPr>
          <w:rFonts w:ascii="Times New Roman" w:hAnsi="Times New Roman" w:cs="Times New Roman"/>
          <w:b/>
          <w:sz w:val="20"/>
          <w:szCs w:val="20"/>
        </w:rPr>
        <w:t>HASIL PENELITIAN</w:t>
      </w:r>
      <w:r w:rsidR="00E11392" w:rsidRPr="007857C3">
        <w:rPr>
          <w:rFonts w:ascii="Times New Roman" w:hAnsi="Times New Roman" w:cs="Times New Roman"/>
          <w:b/>
          <w:sz w:val="20"/>
          <w:szCs w:val="20"/>
        </w:rPr>
        <w:t xml:space="preserve"> DAN PEMBAHASAN</w:t>
      </w:r>
    </w:p>
    <w:p w:rsidR="00526DEF" w:rsidRPr="007857C3" w:rsidRDefault="00526DEF" w:rsidP="0055475E">
      <w:pPr>
        <w:pStyle w:val="ListParagraph"/>
        <w:numPr>
          <w:ilvl w:val="0"/>
          <w:numId w:val="27"/>
        </w:numPr>
        <w:spacing w:after="0"/>
        <w:ind w:left="284" w:hanging="284"/>
        <w:jc w:val="both"/>
        <w:rPr>
          <w:rFonts w:ascii="Times New Roman" w:hAnsi="Times New Roman"/>
          <w:sz w:val="20"/>
          <w:szCs w:val="20"/>
        </w:rPr>
      </w:pPr>
      <w:r w:rsidRPr="007857C3">
        <w:rPr>
          <w:rFonts w:ascii="Times New Roman" w:hAnsi="Times New Roman"/>
          <w:b/>
          <w:sz w:val="20"/>
          <w:szCs w:val="20"/>
        </w:rPr>
        <w:t>Pengetahuan Gizi Ibu Hamil</w:t>
      </w:r>
    </w:p>
    <w:p w:rsidR="00526DEF" w:rsidRPr="007857C3" w:rsidRDefault="00526DEF" w:rsidP="00526DEF">
      <w:pPr>
        <w:pStyle w:val="ListParagraph"/>
        <w:spacing w:after="0"/>
        <w:ind w:left="1080"/>
        <w:jc w:val="center"/>
        <w:rPr>
          <w:rFonts w:ascii="Times New Roman" w:hAnsi="Times New Roman"/>
          <w:b/>
          <w:sz w:val="20"/>
          <w:szCs w:val="20"/>
        </w:rPr>
      </w:pPr>
    </w:p>
    <w:p w:rsidR="0055475E" w:rsidRPr="007857C3" w:rsidRDefault="0055475E" w:rsidP="0055475E">
      <w:pPr>
        <w:pStyle w:val="ListParagraph"/>
        <w:spacing w:after="0"/>
        <w:ind w:left="0"/>
        <w:jc w:val="both"/>
        <w:rPr>
          <w:rFonts w:ascii="Times New Roman" w:hAnsi="Times New Roman"/>
          <w:b/>
          <w:sz w:val="20"/>
          <w:szCs w:val="20"/>
        </w:rPr>
        <w:sectPr w:rsidR="0055475E" w:rsidRPr="007857C3" w:rsidSect="00F86980">
          <w:type w:val="continuous"/>
          <w:pgSz w:w="11906" w:h="16838" w:code="9"/>
          <w:pgMar w:top="2268" w:right="1558" w:bottom="1701" w:left="2268" w:header="706" w:footer="706" w:gutter="0"/>
          <w:pgNumType w:start="40" w:chapStyle="1"/>
          <w:cols w:num="2" w:space="708"/>
          <w:titlePg/>
          <w:docGrid w:linePitch="360"/>
        </w:sectPr>
      </w:pPr>
      <w:r w:rsidRPr="007857C3">
        <w:rPr>
          <w:rFonts w:ascii="Times New Roman" w:hAnsi="Times New Roman"/>
          <w:sz w:val="20"/>
          <w:szCs w:val="20"/>
        </w:rPr>
        <w:lastRenderedPageBreak/>
        <w:t>Dari tabel 4.1 diketahui bahwa dari 61 orang ibu hamil, terdapat sebanyak 8 (13.1%) responden yang memiliki pengetahuan baik, 26 (42.6%) responden yang pengetahuannya cukup dan sebanyak 27 (44.3%) responden yang pengetahuannya kurang.</w:t>
      </w:r>
    </w:p>
    <w:p w:rsidR="00526DEF" w:rsidRPr="007857C3" w:rsidRDefault="00526DEF" w:rsidP="00526DEF">
      <w:pPr>
        <w:pStyle w:val="ListParagraph"/>
        <w:spacing w:after="0"/>
        <w:ind w:left="1080"/>
        <w:jc w:val="center"/>
        <w:rPr>
          <w:rFonts w:ascii="Times New Roman" w:hAnsi="Times New Roman"/>
          <w:b/>
          <w:sz w:val="20"/>
          <w:szCs w:val="20"/>
        </w:rPr>
      </w:pPr>
    </w:p>
    <w:p w:rsidR="00526DEF" w:rsidRPr="007857C3" w:rsidRDefault="00526DEF" w:rsidP="00526DEF">
      <w:pPr>
        <w:pStyle w:val="ListParagraph"/>
        <w:spacing w:after="0"/>
        <w:ind w:left="1080"/>
        <w:jc w:val="center"/>
        <w:rPr>
          <w:rFonts w:ascii="Times New Roman" w:hAnsi="Times New Roman"/>
          <w:sz w:val="20"/>
          <w:szCs w:val="20"/>
        </w:rPr>
      </w:pPr>
      <w:r w:rsidRPr="007857C3">
        <w:rPr>
          <w:rFonts w:ascii="Times New Roman" w:hAnsi="Times New Roman"/>
          <w:b/>
          <w:sz w:val="20"/>
          <w:szCs w:val="20"/>
        </w:rPr>
        <w:t>Tabel 4.1 Distribusi Frekuensi Pengetahuan Gizi Ibu Hamil di Puskesmas Citeureup Kota Cimahi.</w:t>
      </w:r>
    </w:p>
    <w:tbl>
      <w:tblPr>
        <w:tblW w:w="6699"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949"/>
        <w:gridCol w:w="2671"/>
      </w:tblGrid>
      <w:tr w:rsidR="00526DEF" w:rsidRPr="007857C3" w:rsidTr="006A5E58">
        <w:trPr>
          <w:trHeight w:val="349"/>
        </w:trPr>
        <w:tc>
          <w:tcPr>
            <w:tcW w:w="2079" w:type="dxa"/>
            <w:tcBorders>
              <w:left w:val="nil"/>
              <w:bottom w:val="single" w:sz="4" w:space="0" w:color="auto"/>
              <w:right w:val="nil"/>
            </w:tcBorders>
            <w:shd w:val="clear" w:color="auto" w:fill="auto"/>
          </w:tcPr>
          <w:p w:rsidR="00526DEF" w:rsidRPr="007857C3" w:rsidRDefault="00526DEF" w:rsidP="006A5E58">
            <w:pPr>
              <w:spacing w:after="0" w:line="240" w:lineRule="auto"/>
              <w:rPr>
                <w:rFonts w:ascii="Times New Roman" w:hAnsi="Times New Roman" w:cs="Times New Roman"/>
                <w:b/>
                <w:sz w:val="20"/>
                <w:szCs w:val="20"/>
              </w:rPr>
            </w:pPr>
          </w:p>
        </w:tc>
        <w:tc>
          <w:tcPr>
            <w:tcW w:w="1949" w:type="dxa"/>
            <w:tcBorders>
              <w:left w:val="nil"/>
              <w:bottom w:val="single" w:sz="4" w:space="0" w:color="auto"/>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b/>
                <w:sz w:val="20"/>
                <w:szCs w:val="20"/>
              </w:rPr>
            </w:pPr>
            <w:r w:rsidRPr="007857C3">
              <w:rPr>
                <w:rFonts w:ascii="Times New Roman" w:hAnsi="Times New Roman" w:cs="Times New Roman"/>
                <w:b/>
                <w:sz w:val="20"/>
                <w:szCs w:val="20"/>
              </w:rPr>
              <w:t>Frekuensi</w:t>
            </w:r>
          </w:p>
        </w:tc>
        <w:tc>
          <w:tcPr>
            <w:tcW w:w="2671" w:type="dxa"/>
            <w:tcBorders>
              <w:left w:val="nil"/>
              <w:bottom w:val="single" w:sz="4" w:space="0" w:color="auto"/>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b/>
                <w:sz w:val="20"/>
                <w:szCs w:val="20"/>
              </w:rPr>
            </w:pPr>
            <w:r w:rsidRPr="007857C3">
              <w:rPr>
                <w:rFonts w:ascii="Times New Roman" w:hAnsi="Times New Roman" w:cs="Times New Roman"/>
                <w:b/>
                <w:sz w:val="20"/>
                <w:szCs w:val="20"/>
              </w:rPr>
              <w:t>Persentase %</w:t>
            </w:r>
          </w:p>
        </w:tc>
      </w:tr>
      <w:tr w:rsidR="00526DEF" w:rsidRPr="007857C3" w:rsidTr="006A5E58">
        <w:trPr>
          <w:trHeight w:val="276"/>
        </w:trPr>
        <w:tc>
          <w:tcPr>
            <w:tcW w:w="2079" w:type="dxa"/>
            <w:tcBorders>
              <w:left w:val="nil"/>
              <w:bottom w:val="nil"/>
              <w:right w:val="nil"/>
            </w:tcBorders>
            <w:shd w:val="clear" w:color="auto" w:fill="auto"/>
            <w:vAlign w:val="bottom"/>
          </w:tcPr>
          <w:p w:rsidR="00526DEF" w:rsidRPr="007857C3" w:rsidRDefault="00526DEF"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Baik</w:t>
            </w:r>
          </w:p>
        </w:tc>
        <w:tc>
          <w:tcPr>
            <w:tcW w:w="1949" w:type="dxa"/>
            <w:tcBorders>
              <w:left w:val="nil"/>
              <w:bottom w:val="nil"/>
              <w:right w:val="nil"/>
            </w:tcBorders>
            <w:shd w:val="clear" w:color="auto" w:fill="auto"/>
            <w:vAlign w:val="bottom"/>
          </w:tcPr>
          <w:p w:rsidR="00526DEF" w:rsidRPr="007857C3" w:rsidRDefault="00526DEF" w:rsidP="006A5E58">
            <w:pPr>
              <w:spacing w:after="0" w:line="240" w:lineRule="auto"/>
              <w:ind w:left="-18"/>
              <w:jc w:val="center"/>
              <w:rPr>
                <w:rFonts w:ascii="Times New Roman" w:hAnsi="Times New Roman" w:cs="Times New Roman"/>
                <w:sz w:val="20"/>
                <w:szCs w:val="20"/>
              </w:rPr>
            </w:pPr>
            <w:r w:rsidRPr="007857C3">
              <w:rPr>
                <w:rFonts w:ascii="Times New Roman" w:hAnsi="Times New Roman" w:cs="Times New Roman"/>
                <w:sz w:val="20"/>
                <w:szCs w:val="20"/>
              </w:rPr>
              <w:t>8</w:t>
            </w:r>
          </w:p>
        </w:tc>
        <w:tc>
          <w:tcPr>
            <w:tcW w:w="2671" w:type="dxa"/>
            <w:tcBorders>
              <w:left w:val="nil"/>
              <w:bottom w:val="nil"/>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13.1</w:t>
            </w:r>
          </w:p>
        </w:tc>
      </w:tr>
      <w:tr w:rsidR="00526DEF" w:rsidRPr="007857C3" w:rsidTr="006A5E58">
        <w:trPr>
          <w:trHeight w:val="276"/>
        </w:trPr>
        <w:tc>
          <w:tcPr>
            <w:tcW w:w="2079" w:type="dxa"/>
            <w:tcBorders>
              <w:top w:val="nil"/>
              <w:left w:val="nil"/>
              <w:bottom w:val="nil"/>
              <w:right w:val="nil"/>
            </w:tcBorders>
            <w:shd w:val="clear" w:color="auto" w:fill="auto"/>
            <w:vAlign w:val="bottom"/>
          </w:tcPr>
          <w:p w:rsidR="00526DEF" w:rsidRPr="007857C3" w:rsidRDefault="00526DEF"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Cukup</w:t>
            </w:r>
          </w:p>
        </w:tc>
        <w:tc>
          <w:tcPr>
            <w:tcW w:w="1949" w:type="dxa"/>
            <w:tcBorders>
              <w:top w:val="nil"/>
              <w:left w:val="nil"/>
              <w:bottom w:val="nil"/>
              <w:right w:val="nil"/>
            </w:tcBorders>
            <w:shd w:val="clear" w:color="auto" w:fill="auto"/>
            <w:vAlign w:val="bottom"/>
          </w:tcPr>
          <w:p w:rsidR="00526DEF" w:rsidRPr="007857C3" w:rsidRDefault="00526DEF" w:rsidP="006A5E58">
            <w:pPr>
              <w:spacing w:after="0" w:line="240" w:lineRule="auto"/>
              <w:ind w:left="-18"/>
              <w:jc w:val="center"/>
              <w:rPr>
                <w:rFonts w:ascii="Times New Roman" w:hAnsi="Times New Roman" w:cs="Times New Roman"/>
                <w:sz w:val="20"/>
                <w:szCs w:val="20"/>
              </w:rPr>
            </w:pPr>
            <w:r w:rsidRPr="007857C3">
              <w:rPr>
                <w:rFonts w:ascii="Times New Roman" w:hAnsi="Times New Roman" w:cs="Times New Roman"/>
                <w:sz w:val="20"/>
                <w:szCs w:val="20"/>
              </w:rPr>
              <w:t>26</w:t>
            </w:r>
          </w:p>
        </w:tc>
        <w:tc>
          <w:tcPr>
            <w:tcW w:w="2671" w:type="dxa"/>
            <w:tcBorders>
              <w:top w:val="nil"/>
              <w:left w:val="nil"/>
              <w:bottom w:val="nil"/>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42.6</w:t>
            </w:r>
          </w:p>
        </w:tc>
      </w:tr>
      <w:tr w:rsidR="00526DEF" w:rsidRPr="007857C3" w:rsidTr="006A5E58">
        <w:trPr>
          <w:trHeight w:val="485"/>
        </w:trPr>
        <w:tc>
          <w:tcPr>
            <w:tcW w:w="2079" w:type="dxa"/>
            <w:tcBorders>
              <w:top w:val="nil"/>
              <w:left w:val="nil"/>
              <w:bottom w:val="single" w:sz="4" w:space="0" w:color="auto"/>
              <w:right w:val="nil"/>
            </w:tcBorders>
            <w:shd w:val="clear" w:color="auto" w:fill="auto"/>
            <w:vAlign w:val="bottom"/>
          </w:tcPr>
          <w:p w:rsidR="00526DEF" w:rsidRPr="007857C3" w:rsidRDefault="00526DEF"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Kurang</w:t>
            </w:r>
          </w:p>
        </w:tc>
        <w:tc>
          <w:tcPr>
            <w:tcW w:w="1949" w:type="dxa"/>
            <w:tcBorders>
              <w:top w:val="nil"/>
              <w:left w:val="nil"/>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27</w:t>
            </w:r>
          </w:p>
        </w:tc>
        <w:tc>
          <w:tcPr>
            <w:tcW w:w="2671" w:type="dxa"/>
            <w:tcBorders>
              <w:top w:val="nil"/>
              <w:left w:val="nil"/>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44.3</w:t>
            </w:r>
          </w:p>
        </w:tc>
      </w:tr>
      <w:tr w:rsidR="00526DEF" w:rsidRPr="007857C3" w:rsidTr="006A5E58">
        <w:trPr>
          <w:trHeight w:val="404"/>
        </w:trPr>
        <w:tc>
          <w:tcPr>
            <w:tcW w:w="2079" w:type="dxa"/>
            <w:tcBorders>
              <w:left w:val="nil"/>
              <w:right w:val="nil"/>
            </w:tcBorders>
            <w:shd w:val="clear" w:color="auto" w:fill="auto"/>
            <w:vAlign w:val="bottom"/>
          </w:tcPr>
          <w:p w:rsidR="00526DEF" w:rsidRPr="007857C3" w:rsidRDefault="00526DEF"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Total</w:t>
            </w:r>
          </w:p>
        </w:tc>
        <w:tc>
          <w:tcPr>
            <w:tcW w:w="1949" w:type="dxa"/>
            <w:tcBorders>
              <w:left w:val="nil"/>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61</w:t>
            </w:r>
          </w:p>
        </w:tc>
        <w:tc>
          <w:tcPr>
            <w:tcW w:w="2671" w:type="dxa"/>
            <w:tcBorders>
              <w:left w:val="nil"/>
              <w:right w:val="nil"/>
            </w:tcBorders>
            <w:shd w:val="clear" w:color="auto" w:fill="auto"/>
            <w:vAlign w:val="bottom"/>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r>
    </w:tbl>
    <w:p w:rsidR="00526DEF" w:rsidRPr="007857C3" w:rsidRDefault="00526DEF" w:rsidP="00526DEF">
      <w:pPr>
        <w:spacing w:after="0"/>
        <w:ind w:firstLine="567"/>
        <w:jc w:val="both"/>
        <w:rPr>
          <w:rFonts w:ascii="Times New Roman" w:hAnsi="Times New Roman" w:cs="Times New Roman"/>
          <w:sz w:val="20"/>
          <w:szCs w:val="20"/>
          <w:lang w:val="id-ID"/>
        </w:rPr>
      </w:pPr>
    </w:p>
    <w:p w:rsidR="00526DEF" w:rsidRPr="007857C3" w:rsidRDefault="00526DEF" w:rsidP="00272270">
      <w:pPr>
        <w:spacing w:after="0"/>
        <w:jc w:val="both"/>
        <w:rPr>
          <w:rFonts w:ascii="Times New Roman" w:hAnsi="Times New Roman" w:cs="Times New Roman"/>
          <w:b/>
          <w:sz w:val="20"/>
          <w:szCs w:val="20"/>
          <w:lang w:val="en-ID"/>
        </w:rPr>
        <w:sectPr w:rsidR="00526DEF" w:rsidRPr="007857C3" w:rsidSect="00526DEF">
          <w:type w:val="continuous"/>
          <w:pgSz w:w="11906" w:h="16838" w:code="9"/>
          <w:pgMar w:top="2268" w:right="1558" w:bottom="1701" w:left="2268" w:header="706" w:footer="706" w:gutter="0"/>
          <w:pgNumType w:start="40" w:chapStyle="1"/>
          <w:cols w:space="708"/>
          <w:titlePg/>
          <w:docGrid w:linePitch="360"/>
        </w:sectPr>
      </w:pPr>
    </w:p>
    <w:p w:rsidR="0055475E" w:rsidRPr="007857C3" w:rsidRDefault="0055475E" w:rsidP="0055475E">
      <w:pPr>
        <w:pStyle w:val="ListParagraph"/>
        <w:spacing w:after="0"/>
        <w:ind w:left="0"/>
        <w:jc w:val="both"/>
        <w:rPr>
          <w:rFonts w:ascii="Times New Roman" w:hAnsi="Times New Roman"/>
          <w:b/>
          <w:sz w:val="20"/>
          <w:szCs w:val="20"/>
        </w:rPr>
        <w:sectPr w:rsidR="0055475E" w:rsidRPr="007857C3" w:rsidSect="00F86980">
          <w:type w:val="continuous"/>
          <w:pgSz w:w="11906" w:h="16838" w:code="9"/>
          <w:pgMar w:top="2268" w:right="1558" w:bottom="1701" w:left="2268" w:header="706" w:footer="706" w:gutter="0"/>
          <w:pgNumType w:start="40" w:chapStyle="1"/>
          <w:cols w:num="2" w:space="708"/>
          <w:titlePg/>
          <w:docGrid w:linePitch="360"/>
        </w:sectPr>
      </w:pPr>
      <w:r w:rsidRPr="007857C3">
        <w:rPr>
          <w:rFonts w:ascii="Times New Roman" w:hAnsi="Times New Roman"/>
          <w:sz w:val="20"/>
          <w:szCs w:val="20"/>
        </w:rPr>
        <w:lastRenderedPageBreak/>
        <w:t xml:space="preserve">Hal ini disebabkan karena sebagian besar ibu hamil tidak tahu bagaimana seharusnya </w:t>
      </w:r>
      <w:r w:rsidRPr="007857C3">
        <w:rPr>
          <w:rFonts w:ascii="Times New Roman" w:hAnsi="Times New Roman"/>
          <w:sz w:val="20"/>
          <w:szCs w:val="20"/>
        </w:rPr>
        <w:lastRenderedPageBreak/>
        <w:t>mengkonsumsi makanan yang baik dan makanan apa yang</w:t>
      </w:r>
    </w:p>
    <w:p w:rsidR="00526DEF" w:rsidRPr="007857C3" w:rsidRDefault="00526DEF" w:rsidP="00526DEF">
      <w:pPr>
        <w:pStyle w:val="ListParagraph"/>
        <w:spacing w:after="0"/>
        <w:ind w:left="0"/>
        <w:jc w:val="both"/>
        <w:rPr>
          <w:rFonts w:ascii="Times New Roman" w:hAnsi="Times New Roman"/>
          <w:sz w:val="20"/>
          <w:szCs w:val="20"/>
        </w:rPr>
      </w:pPr>
      <w:r w:rsidRPr="007857C3">
        <w:rPr>
          <w:rFonts w:ascii="Times New Roman" w:hAnsi="Times New Roman"/>
          <w:sz w:val="20"/>
          <w:szCs w:val="20"/>
        </w:rPr>
        <w:lastRenderedPageBreak/>
        <w:t>seharusnya ibu hamil konsumsi. Ibu hamil yang pengetahuannyakurang rata-rata berpendidikan SD dan SMP dan hanya menjadi ibu rumah tangga sehingga para ibu-ibu sangat kekurangan informasi tentang pentingnya gizi bagi ibu hamil. Rata-rata ibu hamil yang ada di puskesmas citeureup masih belum paham akan pentingnya fungsi vitamin bagi ibu dan anak sehingga mereka tidak memperdulilkan akan pentingnya sebuah vitamin dan asupan gizi lainnya.</w:t>
      </w:r>
    </w:p>
    <w:p w:rsidR="00526DEF" w:rsidRPr="007857C3" w:rsidRDefault="00526DEF" w:rsidP="00526DEF">
      <w:pPr>
        <w:pStyle w:val="ListParagraph"/>
        <w:spacing w:after="0"/>
        <w:ind w:left="0"/>
        <w:jc w:val="both"/>
        <w:rPr>
          <w:rFonts w:ascii="Times New Roman" w:hAnsi="Times New Roman"/>
          <w:sz w:val="20"/>
          <w:szCs w:val="20"/>
        </w:rPr>
      </w:pPr>
      <w:r w:rsidRPr="007857C3">
        <w:rPr>
          <w:rFonts w:ascii="Times New Roman" w:hAnsi="Times New Roman"/>
          <w:sz w:val="20"/>
          <w:szCs w:val="20"/>
        </w:rPr>
        <w:t>Pihak puskesmas citeureup sering mengadakan posyandu dan kelas hamil akan tetapi kesadaran masyarakat binaan wilayah puskesmas citeureup kurangsadar akan pentingnya informasi yang akan disampaikan sehingga status kesehatan mereka menjadi kurang bagus.</w:t>
      </w:r>
    </w:p>
    <w:p w:rsidR="00526DEF" w:rsidRPr="007857C3" w:rsidRDefault="00526DEF" w:rsidP="00526DEF">
      <w:pPr>
        <w:pStyle w:val="ListParagraph"/>
        <w:tabs>
          <w:tab w:val="left" w:pos="0"/>
        </w:tabs>
        <w:spacing w:after="0"/>
        <w:ind w:left="0"/>
        <w:jc w:val="both"/>
        <w:rPr>
          <w:rFonts w:ascii="Times New Roman" w:hAnsi="Times New Roman"/>
          <w:b/>
          <w:sz w:val="20"/>
          <w:szCs w:val="20"/>
          <w:lang w:val="id-ID"/>
        </w:rPr>
      </w:pPr>
      <w:r w:rsidRPr="007857C3">
        <w:rPr>
          <w:rFonts w:ascii="Times New Roman" w:hAnsi="Times New Roman"/>
          <w:sz w:val="20"/>
          <w:szCs w:val="20"/>
        </w:rPr>
        <w:t xml:space="preserve">Gizi merupakan salah satu penentu kualitas sumber daya manusia. Kekurangan gizi akan </w:t>
      </w:r>
      <w:r w:rsidRPr="007857C3">
        <w:rPr>
          <w:rFonts w:ascii="Times New Roman" w:hAnsi="Times New Roman"/>
          <w:sz w:val="20"/>
          <w:szCs w:val="20"/>
        </w:rPr>
        <w:lastRenderedPageBreak/>
        <w:t>menyebabkan kegagalan pertumbuhan fisik dan perkembangan kecerdasan, menurunkan produktifitas kerja dan menurunkan daya tahan tubuh, yang meningkatkan angka kesakitan dan kematian. Kecukupan gizi sangat dibutuhkan oleh setiap individu, sejak janin yang masih dalam kandungan, bayi, anak–anak, masa remaja, dewasa sampai usia lanjut. Ibu dan calon ibu merupakan kelompok rawan karena membutuhkan gizi yang cukup sehingga harus dijaga status gizi dan kesehatannya agar dapat melahirkan bayi yang sehat (Marmi, 2013).</w:t>
      </w:r>
    </w:p>
    <w:p w:rsidR="00526DEF" w:rsidRPr="007857C3" w:rsidRDefault="00526DEF" w:rsidP="00526DEF">
      <w:pPr>
        <w:pStyle w:val="ListParagraph"/>
        <w:numPr>
          <w:ilvl w:val="0"/>
          <w:numId w:val="23"/>
        </w:numPr>
        <w:tabs>
          <w:tab w:val="left" w:pos="0"/>
        </w:tabs>
        <w:spacing w:after="0"/>
        <w:ind w:left="0" w:firstLine="0"/>
        <w:jc w:val="both"/>
        <w:rPr>
          <w:rFonts w:ascii="Times New Roman" w:hAnsi="Times New Roman"/>
          <w:b/>
          <w:sz w:val="20"/>
          <w:szCs w:val="20"/>
          <w:lang w:val="id-ID"/>
        </w:rPr>
      </w:pPr>
      <w:r w:rsidRPr="007857C3">
        <w:rPr>
          <w:rFonts w:ascii="Times New Roman" w:hAnsi="Times New Roman"/>
          <w:b/>
          <w:sz w:val="20"/>
          <w:szCs w:val="20"/>
        </w:rPr>
        <w:t>Kejadian Anemia</w:t>
      </w:r>
    </w:p>
    <w:p w:rsidR="00526DEF" w:rsidRPr="007857C3" w:rsidRDefault="00526DEF" w:rsidP="00526DEF">
      <w:pPr>
        <w:pStyle w:val="ListParagraph"/>
        <w:tabs>
          <w:tab w:val="left" w:pos="0"/>
        </w:tabs>
        <w:spacing w:after="0"/>
        <w:ind w:left="0"/>
        <w:jc w:val="both"/>
        <w:rPr>
          <w:rFonts w:ascii="Times New Roman" w:hAnsi="Times New Roman"/>
          <w:sz w:val="20"/>
          <w:szCs w:val="20"/>
        </w:rPr>
      </w:pPr>
      <w:r w:rsidRPr="007857C3">
        <w:rPr>
          <w:rFonts w:ascii="Times New Roman" w:hAnsi="Times New Roman"/>
          <w:sz w:val="20"/>
          <w:szCs w:val="20"/>
        </w:rPr>
        <w:t>Gambaran responden kejadian anemia ibu hamil pada penelitian ini terdiriatas anemia dan tidak anemia dapat dilihat pada Tabel 4.2 berikut ini :</w:t>
      </w:r>
    </w:p>
    <w:p w:rsidR="003C2EAB" w:rsidRPr="007857C3" w:rsidRDefault="003C2EAB" w:rsidP="00526DEF">
      <w:pPr>
        <w:pStyle w:val="ListParagraph"/>
        <w:tabs>
          <w:tab w:val="left" w:pos="0"/>
        </w:tabs>
        <w:spacing w:after="0"/>
        <w:ind w:left="0"/>
        <w:jc w:val="both"/>
        <w:rPr>
          <w:rFonts w:ascii="Times New Roman" w:hAnsi="Times New Roman"/>
          <w:sz w:val="20"/>
          <w:szCs w:val="20"/>
        </w:rPr>
      </w:pPr>
    </w:p>
    <w:p w:rsidR="00526DEF" w:rsidRPr="007857C3" w:rsidRDefault="00526DEF" w:rsidP="00526DEF">
      <w:pPr>
        <w:pStyle w:val="ListParagraph"/>
        <w:tabs>
          <w:tab w:val="left" w:pos="0"/>
        </w:tabs>
        <w:spacing w:after="0"/>
        <w:ind w:left="0"/>
        <w:jc w:val="both"/>
        <w:rPr>
          <w:rFonts w:ascii="Times New Roman" w:hAnsi="Times New Roman"/>
          <w:sz w:val="20"/>
          <w:szCs w:val="20"/>
        </w:rPr>
      </w:pPr>
    </w:p>
    <w:p w:rsidR="00526DEF" w:rsidRPr="007857C3" w:rsidRDefault="00526DEF" w:rsidP="00526DEF">
      <w:pPr>
        <w:tabs>
          <w:tab w:val="left" w:pos="0"/>
        </w:tabs>
        <w:spacing w:after="0"/>
        <w:ind w:left="2160" w:hanging="720"/>
        <w:jc w:val="both"/>
        <w:rPr>
          <w:rFonts w:ascii="Times New Roman" w:hAnsi="Times New Roman" w:cs="Times New Roman"/>
          <w:b/>
          <w:sz w:val="20"/>
          <w:szCs w:val="20"/>
        </w:rPr>
        <w:sectPr w:rsidR="00526DEF" w:rsidRPr="007857C3" w:rsidSect="00F86980">
          <w:type w:val="continuous"/>
          <w:pgSz w:w="11906" w:h="16838" w:code="9"/>
          <w:pgMar w:top="2268" w:right="1558" w:bottom="1701" w:left="2268" w:header="706" w:footer="706" w:gutter="0"/>
          <w:pgNumType w:start="40" w:chapStyle="1"/>
          <w:cols w:num="2" w:space="708"/>
          <w:titlePg/>
          <w:docGrid w:linePitch="360"/>
        </w:sectPr>
      </w:pPr>
    </w:p>
    <w:p w:rsidR="00526DEF" w:rsidRPr="007857C3" w:rsidRDefault="00526DEF" w:rsidP="00526DEF">
      <w:pPr>
        <w:tabs>
          <w:tab w:val="left" w:pos="0"/>
        </w:tabs>
        <w:spacing w:after="0"/>
        <w:ind w:left="2160" w:hanging="720"/>
        <w:jc w:val="both"/>
        <w:rPr>
          <w:rFonts w:ascii="Times New Roman" w:hAnsi="Times New Roman" w:cs="Times New Roman"/>
          <w:b/>
          <w:sz w:val="20"/>
          <w:szCs w:val="20"/>
        </w:rPr>
      </w:pPr>
    </w:p>
    <w:p w:rsidR="007857C3" w:rsidRDefault="007857C3" w:rsidP="00526DEF">
      <w:pPr>
        <w:tabs>
          <w:tab w:val="left" w:pos="0"/>
        </w:tabs>
        <w:spacing w:after="0"/>
        <w:ind w:left="2160" w:hanging="720"/>
        <w:jc w:val="both"/>
        <w:rPr>
          <w:rFonts w:ascii="Times New Roman" w:hAnsi="Times New Roman" w:cs="Times New Roman"/>
          <w:b/>
          <w:sz w:val="20"/>
          <w:szCs w:val="20"/>
        </w:rPr>
      </w:pPr>
    </w:p>
    <w:p w:rsidR="007857C3" w:rsidRDefault="007857C3" w:rsidP="00526DEF">
      <w:pPr>
        <w:tabs>
          <w:tab w:val="left" w:pos="0"/>
        </w:tabs>
        <w:spacing w:after="0"/>
        <w:ind w:left="2160" w:hanging="720"/>
        <w:jc w:val="both"/>
        <w:rPr>
          <w:rFonts w:ascii="Times New Roman" w:hAnsi="Times New Roman" w:cs="Times New Roman"/>
          <w:b/>
          <w:sz w:val="20"/>
          <w:szCs w:val="20"/>
        </w:rPr>
      </w:pPr>
    </w:p>
    <w:p w:rsidR="007857C3" w:rsidRDefault="007857C3" w:rsidP="00526DEF">
      <w:pPr>
        <w:tabs>
          <w:tab w:val="left" w:pos="0"/>
        </w:tabs>
        <w:spacing w:after="0"/>
        <w:ind w:left="2160" w:hanging="720"/>
        <w:jc w:val="both"/>
        <w:rPr>
          <w:rFonts w:ascii="Times New Roman" w:hAnsi="Times New Roman" w:cs="Times New Roman"/>
          <w:b/>
          <w:sz w:val="20"/>
          <w:szCs w:val="20"/>
        </w:rPr>
      </w:pPr>
    </w:p>
    <w:p w:rsidR="007857C3" w:rsidRDefault="007857C3" w:rsidP="00526DEF">
      <w:pPr>
        <w:tabs>
          <w:tab w:val="left" w:pos="0"/>
        </w:tabs>
        <w:spacing w:after="0"/>
        <w:ind w:left="2160" w:hanging="720"/>
        <w:jc w:val="both"/>
        <w:rPr>
          <w:rFonts w:ascii="Times New Roman" w:hAnsi="Times New Roman" w:cs="Times New Roman"/>
          <w:b/>
          <w:sz w:val="20"/>
          <w:szCs w:val="20"/>
        </w:rPr>
      </w:pPr>
    </w:p>
    <w:p w:rsidR="007857C3" w:rsidRDefault="007857C3" w:rsidP="00526DEF">
      <w:pPr>
        <w:tabs>
          <w:tab w:val="left" w:pos="0"/>
        </w:tabs>
        <w:spacing w:after="0"/>
        <w:ind w:left="2160" w:hanging="720"/>
        <w:jc w:val="both"/>
        <w:rPr>
          <w:rFonts w:ascii="Times New Roman" w:hAnsi="Times New Roman" w:cs="Times New Roman"/>
          <w:b/>
          <w:sz w:val="20"/>
          <w:szCs w:val="20"/>
        </w:rPr>
      </w:pPr>
    </w:p>
    <w:p w:rsidR="00D34AE2" w:rsidRDefault="00D34AE2" w:rsidP="00526DEF">
      <w:pPr>
        <w:tabs>
          <w:tab w:val="left" w:pos="0"/>
        </w:tabs>
        <w:spacing w:after="0"/>
        <w:ind w:left="2160" w:hanging="720"/>
        <w:jc w:val="both"/>
        <w:rPr>
          <w:rFonts w:ascii="Times New Roman" w:hAnsi="Times New Roman" w:cs="Times New Roman"/>
          <w:b/>
          <w:sz w:val="20"/>
          <w:szCs w:val="20"/>
        </w:rPr>
      </w:pPr>
    </w:p>
    <w:p w:rsidR="00D34AE2" w:rsidRDefault="00D34AE2" w:rsidP="00526DEF">
      <w:pPr>
        <w:tabs>
          <w:tab w:val="left" w:pos="0"/>
        </w:tabs>
        <w:spacing w:after="0"/>
        <w:ind w:left="2160" w:hanging="720"/>
        <w:jc w:val="both"/>
        <w:rPr>
          <w:rFonts w:ascii="Times New Roman" w:hAnsi="Times New Roman" w:cs="Times New Roman"/>
          <w:b/>
          <w:sz w:val="20"/>
          <w:szCs w:val="20"/>
        </w:rPr>
      </w:pPr>
    </w:p>
    <w:p w:rsidR="00526DEF" w:rsidRPr="007857C3" w:rsidRDefault="00526DEF" w:rsidP="00526DEF">
      <w:pPr>
        <w:tabs>
          <w:tab w:val="left" w:pos="0"/>
        </w:tabs>
        <w:spacing w:after="0"/>
        <w:ind w:left="2160" w:hanging="720"/>
        <w:jc w:val="both"/>
        <w:rPr>
          <w:rFonts w:ascii="Times New Roman" w:hAnsi="Times New Roman" w:cs="Times New Roman"/>
          <w:b/>
          <w:sz w:val="20"/>
          <w:szCs w:val="20"/>
          <w:lang w:val="id-ID"/>
        </w:rPr>
      </w:pPr>
      <w:r w:rsidRPr="007857C3">
        <w:rPr>
          <w:rFonts w:ascii="Times New Roman" w:hAnsi="Times New Roman" w:cs="Times New Roman"/>
          <w:b/>
          <w:sz w:val="20"/>
          <w:szCs w:val="20"/>
        </w:rPr>
        <w:lastRenderedPageBreak/>
        <w:t>Tabel 4.2 Distribusi Frekuensi Kejadian Anemia pada ibu hamil di Puskesmas Citeureup Kota Cimahi.</w:t>
      </w:r>
    </w:p>
    <w:p w:rsidR="00526DEF" w:rsidRPr="007857C3" w:rsidRDefault="00526DEF" w:rsidP="00526DEF">
      <w:pPr>
        <w:tabs>
          <w:tab w:val="left" w:pos="0"/>
        </w:tabs>
        <w:spacing w:after="0"/>
        <w:ind w:left="2160" w:hanging="720"/>
        <w:jc w:val="both"/>
        <w:rPr>
          <w:rFonts w:ascii="Times New Roman" w:hAnsi="Times New Roman" w:cs="Times New Roman"/>
          <w:b/>
          <w:sz w:val="20"/>
          <w:szCs w:val="20"/>
          <w:lang w:val="id-ID"/>
        </w:rPr>
      </w:pPr>
    </w:p>
    <w:tbl>
      <w:tblPr>
        <w:tblW w:w="6863" w:type="dxa"/>
        <w:tblInd w:w="1278" w:type="dxa"/>
        <w:tblBorders>
          <w:top w:val="single" w:sz="8" w:space="0" w:color="000000"/>
          <w:bottom w:val="single" w:sz="8" w:space="0" w:color="000000"/>
        </w:tblBorders>
        <w:tblLook w:val="04A0" w:firstRow="1" w:lastRow="0" w:firstColumn="1" w:lastColumn="0" w:noHBand="0" w:noVBand="1"/>
      </w:tblPr>
      <w:tblGrid>
        <w:gridCol w:w="2709"/>
        <w:gridCol w:w="2297"/>
        <w:gridCol w:w="1857"/>
      </w:tblGrid>
      <w:tr w:rsidR="00526DEF" w:rsidRPr="007857C3" w:rsidTr="006A5E58">
        <w:trPr>
          <w:trHeight w:val="451"/>
        </w:trPr>
        <w:tc>
          <w:tcPr>
            <w:tcW w:w="2709" w:type="dxa"/>
            <w:tcBorders>
              <w:top w:val="single" w:sz="8" w:space="0" w:color="000000"/>
              <w:left w:val="nil"/>
              <w:bottom w:val="single" w:sz="8" w:space="0" w:color="000000"/>
              <w:right w:val="nil"/>
            </w:tcBorders>
            <w:shd w:val="clear" w:color="auto" w:fill="auto"/>
            <w:vAlign w:val="center"/>
          </w:tcPr>
          <w:p w:rsidR="00526DEF" w:rsidRPr="007857C3" w:rsidRDefault="00526DEF" w:rsidP="006A5E58">
            <w:pPr>
              <w:spacing w:after="0" w:line="240" w:lineRule="auto"/>
              <w:jc w:val="center"/>
              <w:rPr>
                <w:rFonts w:ascii="Times New Roman" w:hAnsi="Times New Roman" w:cs="Times New Roman"/>
                <w:b/>
                <w:sz w:val="20"/>
                <w:szCs w:val="20"/>
              </w:rPr>
            </w:pPr>
            <w:r w:rsidRPr="007857C3">
              <w:rPr>
                <w:rFonts w:ascii="Times New Roman" w:hAnsi="Times New Roman" w:cs="Times New Roman"/>
                <w:b/>
                <w:sz w:val="20"/>
                <w:szCs w:val="20"/>
              </w:rPr>
              <w:t>Kejadian Anemia</w:t>
            </w:r>
          </w:p>
        </w:tc>
        <w:tc>
          <w:tcPr>
            <w:tcW w:w="2297" w:type="dxa"/>
            <w:tcBorders>
              <w:top w:val="single" w:sz="8" w:space="0" w:color="000000"/>
              <w:left w:val="nil"/>
              <w:bottom w:val="single" w:sz="8" w:space="0" w:color="000000"/>
              <w:right w:val="nil"/>
            </w:tcBorders>
            <w:shd w:val="clear" w:color="auto" w:fill="auto"/>
            <w:vAlign w:val="center"/>
          </w:tcPr>
          <w:p w:rsidR="00526DEF" w:rsidRPr="007857C3" w:rsidRDefault="00526DEF" w:rsidP="006A5E58">
            <w:pPr>
              <w:spacing w:after="0" w:line="240" w:lineRule="auto"/>
              <w:jc w:val="center"/>
              <w:rPr>
                <w:rFonts w:ascii="Times New Roman" w:hAnsi="Times New Roman" w:cs="Times New Roman"/>
                <w:b/>
                <w:sz w:val="20"/>
                <w:szCs w:val="20"/>
              </w:rPr>
            </w:pPr>
            <w:r w:rsidRPr="007857C3">
              <w:rPr>
                <w:rFonts w:ascii="Times New Roman" w:hAnsi="Times New Roman" w:cs="Times New Roman"/>
                <w:b/>
                <w:sz w:val="20"/>
                <w:szCs w:val="20"/>
              </w:rPr>
              <w:t>Frekuensi</w:t>
            </w:r>
          </w:p>
        </w:tc>
        <w:tc>
          <w:tcPr>
            <w:tcW w:w="1857" w:type="dxa"/>
            <w:tcBorders>
              <w:top w:val="single" w:sz="8" w:space="0" w:color="000000"/>
              <w:left w:val="nil"/>
              <w:bottom w:val="single" w:sz="8" w:space="0" w:color="000000"/>
              <w:right w:val="nil"/>
            </w:tcBorders>
            <w:shd w:val="clear" w:color="auto" w:fill="auto"/>
            <w:vAlign w:val="center"/>
          </w:tcPr>
          <w:p w:rsidR="00526DEF" w:rsidRPr="007857C3" w:rsidRDefault="00526DEF" w:rsidP="006A5E58">
            <w:pPr>
              <w:spacing w:after="0" w:line="240" w:lineRule="auto"/>
              <w:jc w:val="center"/>
              <w:rPr>
                <w:rFonts w:ascii="Times New Roman" w:hAnsi="Times New Roman" w:cs="Times New Roman"/>
                <w:b/>
                <w:sz w:val="20"/>
                <w:szCs w:val="20"/>
              </w:rPr>
            </w:pPr>
            <w:r w:rsidRPr="007857C3">
              <w:rPr>
                <w:rFonts w:ascii="Times New Roman" w:hAnsi="Times New Roman" w:cs="Times New Roman"/>
                <w:b/>
                <w:sz w:val="20"/>
                <w:szCs w:val="20"/>
              </w:rPr>
              <w:t>Persentase %</w:t>
            </w:r>
          </w:p>
        </w:tc>
      </w:tr>
      <w:tr w:rsidR="00526DEF" w:rsidRPr="007857C3" w:rsidTr="006A5E58">
        <w:trPr>
          <w:trHeight w:val="389"/>
        </w:trPr>
        <w:tc>
          <w:tcPr>
            <w:tcW w:w="2709" w:type="dxa"/>
            <w:tcBorders>
              <w:left w:val="nil"/>
              <w:right w:val="nil"/>
            </w:tcBorders>
            <w:shd w:val="clear" w:color="auto" w:fill="auto"/>
            <w:vAlign w:val="bottom"/>
          </w:tcPr>
          <w:p w:rsidR="00526DEF" w:rsidRPr="007857C3" w:rsidRDefault="00526DEF"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Anemia</w:t>
            </w:r>
          </w:p>
        </w:tc>
        <w:tc>
          <w:tcPr>
            <w:tcW w:w="2297" w:type="dxa"/>
            <w:tcBorders>
              <w:left w:val="nil"/>
              <w:right w:val="nil"/>
            </w:tcBorders>
            <w:shd w:val="clear" w:color="auto" w:fill="auto"/>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43</w:t>
            </w:r>
          </w:p>
        </w:tc>
        <w:tc>
          <w:tcPr>
            <w:tcW w:w="1857" w:type="dxa"/>
            <w:tcBorders>
              <w:left w:val="nil"/>
              <w:right w:val="nil"/>
            </w:tcBorders>
            <w:shd w:val="clear" w:color="auto" w:fill="auto"/>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70.5</w:t>
            </w:r>
          </w:p>
        </w:tc>
      </w:tr>
      <w:tr w:rsidR="00526DEF" w:rsidRPr="007857C3" w:rsidTr="006A5E58">
        <w:trPr>
          <w:trHeight w:val="468"/>
        </w:trPr>
        <w:tc>
          <w:tcPr>
            <w:tcW w:w="2709" w:type="dxa"/>
            <w:tcBorders>
              <w:bottom w:val="single" w:sz="4" w:space="0" w:color="auto"/>
            </w:tcBorders>
            <w:shd w:val="clear" w:color="auto" w:fill="auto"/>
            <w:vAlign w:val="bottom"/>
          </w:tcPr>
          <w:p w:rsidR="00526DEF" w:rsidRPr="007857C3" w:rsidRDefault="00526DEF"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Tidak Anemia</w:t>
            </w:r>
          </w:p>
        </w:tc>
        <w:tc>
          <w:tcPr>
            <w:tcW w:w="2297" w:type="dxa"/>
            <w:tcBorders>
              <w:bottom w:val="single" w:sz="4" w:space="0" w:color="auto"/>
            </w:tcBorders>
            <w:shd w:val="clear" w:color="auto" w:fill="auto"/>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18</w:t>
            </w:r>
          </w:p>
        </w:tc>
        <w:tc>
          <w:tcPr>
            <w:tcW w:w="1857" w:type="dxa"/>
            <w:tcBorders>
              <w:bottom w:val="single" w:sz="4" w:space="0" w:color="auto"/>
            </w:tcBorders>
            <w:shd w:val="clear" w:color="auto" w:fill="auto"/>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29.5</w:t>
            </w:r>
          </w:p>
        </w:tc>
      </w:tr>
      <w:tr w:rsidR="00526DEF" w:rsidRPr="007857C3" w:rsidTr="006A5E58">
        <w:trPr>
          <w:trHeight w:val="124"/>
        </w:trPr>
        <w:tc>
          <w:tcPr>
            <w:tcW w:w="2709" w:type="dxa"/>
            <w:tcBorders>
              <w:top w:val="single" w:sz="4" w:space="0" w:color="auto"/>
              <w:left w:val="nil"/>
              <w:bottom w:val="single" w:sz="8" w:space="0" w:color="000000"/>
              <w:right w:val="nil"/>
            </w:tcBorders>
            <w:shd w:val="clear" w:color="auto" w:fill="auto"/>
            <w:vAlign w:val="bottom"/>
          </w:tcPr>
          <w:p w:rsidR="00526DEF" w:rsidRPr="007857C3" w:rsidRDefault="00526DEF"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Total</w:t>
            </w:r>
          </w:p>
        </w:tc>
        <w:tc>
          <w:tcPr>
            <w:tcW w:w="2297" w:type="dxa"/>
            <w:tcBorders>
              <w:top w:val="single" w:sz="4" w:space="0" w:color="auto"/>
              <w:left w:val="nil"/>
              <w:bottom w:val="single" w:sz="8" w:space="0" w:color="000000"/>
              <w:right w:val="nil"/>
            </w:tcBorders>
            <w:shd w:val="clear" w:color="auto" w:fill="auto"/>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61</w:t>
            </w:r>
          </w:p>
        </w:tc>
        <w:tc>
          <w:tcPr>
            <w:tcW w:w="1857" w:type="dxa"/>
            <w:tcBorders>
              <w:top w:val="single" w:sz="4" w:space="0" w:color="auto"/>
              <w:left w:val="nil"/>
              <w:bottom w:val="single" w:sz="8" w:space="0" w:color="000000"/>
              <w:right w:val="nil"/>
            </w:tcBorders>
            <w:shd w:val="clear" w:color="auto" w:fill="auto"/>
          </w:tcPr>
          <w:p w:rsidR="00526DEF" w:rsidRPr="007857C3" w:rsidRDefault="00526DEF"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r>
    </w:tbl>
    <w:p w:rsidR="00526DEF" w:rsidRPr="007857C3" w:rsidRDefault="00526DEF" w:rsidP="00526DEF">
      <w:pPr>
        <w:spacing w:after="0"/>
        <w:ind w:firstLine="567"/>
        <w:jc w:val="both"/>
        <w:rPr>
          <w:rFonts w:ascii="Times New Roman" w:hAnsi="Times New Roman" w:cs="Times New Roman"/>
          <w:sz w:val="20"/>
          <w:szCs w:val="20"/>
          <w:lang w:val="id-ID"/>
        </w:rPr>
      </w:pPr>
    </w:p>
    <w:p w:rsidR="00526DEF" w:rsidRPr="007857C3" w:rsidRDefault="00526DEF" w:rsidP="00526DEF">
      <w:pPr>
        <w:pStyle w:val="ListParagraph"/>
        <w:tabs>
          <w:tab w:val="left" w:pos="0"/>
        </w:tabs>
        <w:spacing w:after="0"/>
        <w:ind w:left="0"/>
        <w:jc w:val="both"/>
        <w:rPr>
          <w:rFonts w:ascii="Times New Roman" w:hAnsi="Times New Roman"/>
          <w:sz w:val="20"/>
          <w:szCs w:val="20"/>
          <w:lang w:val="id-ID"/>
        </w:rPr>
        <w:sectPr w:rsidR="00526DEF" w:rsidRPr="007857C3" w:rsidSect="00526DEF">
          <w:type w:val="continuous"/>
          <w:pgSz w:w="11906" w:h="16838" w:code="9"/>
          <w:pgMar w:top="2268" w:right="1558" w:bottom="1701" w:left="2268" w:header="706" w:footer="706" w:gutter="0"/>
          <w:pgNumType w:start="40" w:chapStyle="1"/>
          <w:cols w:space="708"/>
          <w:titlePg/>
          <w:docGrid w:linePitch="360"/>
        </w:sectPr>
      </w:pPr>
    </w:p>
    <w:p w:rsidR="00630EDE" w:rsidRPr="007857C3" w:rsidRDefault="00630EDE" w:rsidP="00630EDE">
      <w:pPr>
        <w:pStyle w:val="ListParagraph"/>
        <w:spacing w:after="0"/>
        <w:ind w:left="0"/>
        <w:jc w:val="both"/>
        <w:rPr>
          <w:rFonts w:ascii="Times New Roman" w:hAnsi="Times New Roman"/>
          <w:sz w:val="20"/>
          <w:szCs w:val="20"/>
        </w:rPr>
      </w:pPr>
      <w:r w:rsidRPr="007857C3">
        <w:rPr>
          <w:rFonts w:ascii="Times New Roman" w:hAnsi="Times New Roman"/>
          <w:sz w:val="20"/>
          <w:szCs w:val="20"/>
        </w:rPr>
        <w:lastRenderedPageBreak/>
        <w:t>Dari tabel 4.2 di atas diketahui bahwa dari 61 ibu hamil, terdapat sebanyak 43 (70.5 %) Responden yang mengalami Anemia dan sebanyak 18 (29.5 %) Responden yang tidak mengalami Anemia.Menurut ibu hamil (responden), mereka sudah berupaya untuk melakukan pencegahan Anemia diantaranya meminum tablet zat besi, makan makanan yang bergizi, tetapi tetap saja masih mengalami anemia.</w:t>
      </w:r>
    </w:p>
    <w:p w:rsidR="00526DEF" w:rsidRPr="007857C3" w:rsidRDefault="00630EDE" w:rsidP="00937C2E">
      <w:pPr>
        <w:pStyle w:val="ListParagraph"/>
        <w:spacing w:after="0"/>
        <w:ind w:left="0"/>
        <w:jc w:val="both"/>
        <w:rPr>
          <w:rFonts w:ascii="Times New Roman" w:hAnsi="Times New Roman"/>
          <w:sz w:val="20"/>
          <w:szCs w:val="20"/>
        </w:rPr>
      </w:pPr>
      <w:r w:rsidRPr="007857C3">
        <w:rPr>
          <w:rFonts w:ascii="Times New Roman" w:hAnsi="Times New Roman"/>
          <w:sz w:val="20"/>
          <w:szCs w:val="20"/>
        </w:rPr>
        <w:lastRenderedPageBreak/>
        <w:t>Berdasarkan uraian hasil penelitian di atas, dapat terlihat bahwa masalahAnemia masih tinggi, meskipun telah dilakukan penyuluhan pencegahan anemia, tetapi belum memberikan hasil yang maksimal.Karena masih rendahnya kualitas tata laksana pada kasus Anemia serta belum pahamnya ibu hamil terhadapgizi yang harus dikonsumsi semasa kehamilan.</w:t>
      </w:r>
    </w:p>
    <w:p w:rsidR="00937C2E" w:rsidRPr="007857C3" w:rsidRDefault="00937C2E" w:rsidP="00937C2E">
      <w:pPr>
        <w:pStyle w:val="ListParagraph"/>
        <w:spacing w:after="0"/>
        <w:ind w:left="0"/>
        <w:jc w:val="both"/>
        <w:rPr>
          <w:rFonts w:ascii="Times New Roman" w:hAnsi="Times New Roman"/>
          <w:sz w:val="20"/>
          <w:szCs w:val="20"/>
        </w:rPr>
      </w:pPr>
    </w:p>
    <w:p w:rsidR="00937C2E" w:rsidRPr="007857C3" w:rsidRDefault="00937C2E" w:rsidP="00E11392">
      <w:pPr>
        <w:pStyle w:val="ListParagraph"/>
        <w:numPr>
          <w:ilvl w:val="0"/>
          <w:numId w:val="23"/>
        </w:numPr>
        <w:spacing w:after="0"/>
        <w:ind w:left="284" w:hanging="284"/>
        <w:jc w:val="both"/>
        <w:rPr>
          <w:rFonts w:ascii="Times New Roman" w:hAnsi="Times New Roman"/>
          <w:b/>
          <w:sz w:val="20"/>
          <w:szCs w:val="20"/>
        </w:rPr>
        <w:sectPr w:rsidR="00937C2E" w:rsidRPr="007857C3" w:rsidSect="00F86980">
          <w:type w:val="continuous"/>
          <w:pgSz w:w="11906" w:h="16838" w:code="9"/>
          <w:pgMar w:top="2268" w:right="1558" w:bottom="1701" w:left="2268" w:header="706" w:footer="706" w:gutter="0"/>
          <w:pgNumType w:start="40" w:chapStyle="1"/>
          <w:cols w:num="2" w:space="708"/>
          <w:titlePg/>
          <w:docGrid w:linePitch="360"/>
        </w:sectPr>
      </w:pPr>
    </w:p>
    <w:p w:rsidR="00630EDE" w:rsidRPr="007857C3" w:rsidRDefault="00630EDE" w:rsidP="00937C2E">
      <w:pPr>
        <w:pStyle w:val="ListParagraph"/>
        <w:numPr>
          <w:ilvl w:val="0"/>
          <w:numId w:val="23"/>
        </w:numPr>
        <w:spacing w:after="0"/>
        <w:ind w:left="284" w:hanging="284"/>
        <w:jc w:val="both"/>
        <w:rPr>
          <w:rFonts w:ascii="Times New Roman" w:hAnsi="Times New Roman"/>
          <w:b/>
          <w:sz w:val="20"/>
          <w:szCs w:val="20"/>
          <w:lang w:val="id-ID"/>
        </w:rPr>
      </w:pPr>
      <w:r w:rsidRPr="007857C3">
        <w:rPr>
          <w:rFonts w:ascii="Times New Roman" w:hAnsi="Times New Roman"/>
          <w:b/>
          <w:sz w:val="20"/>
          <w:szCs w:val="20"/>
        </w:rPr>
        <w:lastRenderedPageBreak/>
        <w:t xml:space="preserve">Hubungan Pengetahuan tentang </w:t>
      </w:r>
      <w:r w:rsidR="00E11392" w:rsidRPr="007857C3">
        <w:rPr>
          <w:rFonts w:ascii="Times New Roman" w:hAnsi="Times New Roman"/>
          <w:b/>
          <w:sz w:val="20"/>
          <w:szCs w:val="20"/>
        </w:rPr>
        <w:t>G</w:t>
      </w:r>
      <w:r w:rsidRPr="007857C3">
        <w:rPr>
          <w:rFonts w:ascii="Times New Roman" w:hAnsi="Times New Roman"/>
          <w:b/>
          <w:sz w:val="20"/>
          <w:szCs w:val="20"/>
        </w:rPr>
        <w:t>izi Ibu Hamil dengan Kejadian Anemia ibu hamil</w:t>
      </w:r>
    </w:p>
    <w:p w:rsidR="00630EDE" w:rsidRPr="007857C3" w:rsidRDefault="00630EDE" w:rsidP="00630EDE">
      <w:pPr>
        <w:pStyle w:val="ListParagraph"/>
        <w:spacing w:after="0"/>
        <w:ind w:left="2520" w:hanging="720"/>
        <w:jc w:val="center"/>
        <w:rPr>
          <w:rFonts w:ascii="Times New Roman" w:hAnsi="Times New Roman"/>
          <w:b/>
          <w:sz w:val="20"/>
          <w:szCs w:val="20"/>
        </w:rPr>
      </w:pPr>
      <w:r w:rsidRPr="007857C3">
        <w:rPr>
          <w:rFonts w:ascii="Times New Roman" w:hAnsi="Times New Roman"/>
          <w:b/>
          <w:sz w:val="20"/>
          <w:szCs w:val="20"/>
        </w:rPr>
        <w:t>Tabel 4.3 Distribusi Tabel Hubungan Pengetahuan tentang Gizi Ibu Hamil dengan Kejadian Anemia ibu hamil di Puskesmas Citeureup Kota Cimahi.</w:t>
      </w:r>
    </w:p>
    <w:tbl>
      <w:tblPr>
        <w:tblpPr w:leftFromText="180" w:rightFromText="180" w:vertAnchor="text" w:horzAnchor="margin" w:tblpXSpec="right" w:tblpY="117"/>
        <w:tblW w:w="0" w:type="auto"/>
        <w:tblBorders>
          <w:top w:val="single" w:sz="4" w:space="0" w:color="auto"/>
          <w:bottom w:val="single" w:sz="4" w:space="0" w:color="auto"/>
        </w:tblBorders>
        <w:tblLook w:val="04A0" w:firstRow="1" w:lastRow="0" w:firstColumn="1" w:lastColumn="0" w:noHBand="0" w:noVBand="1"/>
      </w:tblPr>
      <w:tblGrid>
        <w:gridCol w:w="1809"/>
        <w:gridCol w:w="1134"/>
        <w:gridCol w:w="1134"/>
        <w:gridCol w:w="1134"/>
        <w:gridCol w:w="993"/>
        <w:gridCol w:w="850"/>
        <w:gridCol w:w="709"/>
      </w:tblGrid>
      <w:tr w:rsidR="00630EDE" w:rsidRPr="007857C3" w:rsidTr="006A5E58">
        <w:trPr>
          <w:trHeight w:val="281"/>
        </w:trPr>
        <w:tc>
          <w:tcPr>
            <w:tcW w:w="1809" w:type="dxa"/>
            <w:vMerge w:val="restart"/>
            <w:shd w:val="clear" w:color="auto" w:fill="auto"/>
            <w:vAlign w:val="center"/>
          </w:tcPr>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Pengetahuan</w:t>
            </w:r>
          </w:p>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Gizi Ibu hamil</w:t>
            </w:r>
          </w:p>
        </w:tc>
        <w:tc>
          <w:tcPr>
            <w:tcW w:w="4395" w:type="dxa"/>
            <w:gridSpan w:val="4"/>
            <w:tcBorders>
              <w:top w:val="single" w:sz="4" w:space="0" w:color="auto"/>
              <w:bottom w:val="single" w:sz="4" w:space="0" w:color="auto"/>
            </w:tcBorders>
            <w:shd w:val="clear" w:color="auto" w:fill="auto"/>
            <w:vAlign w:val="bottom"/>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Kejadian Anemia</w:t>
            </w:r>
          </w:p>
        </w:tc>
        <w:tc>
          <w:tcPr>
            <w:tcW w:w="850" w:type="dxa"/>
            <w:vMerge w:val="restart"/>
            <w:shd w:val="clear" w:color="auto" w:fill="auto"/>
            <w:vAlign w:val="center"/>
          </w:tcPr>
          <w:p w:rsidR="00630EDE" w:rsidRPr="007857C3" w:rsidRDefault="00630EDE" w:rsidP="006A5E58">
            <w:pPr>
              <w:spacing w:after="0" w:line="240" w:lineRule="auto"/>
              <w:rPr>
                <w:rFonts w:ascii="Times New Roman" w:hAnsi="Times New Roman" w:cs="Times New Roman"/>
                <w:sz w:val="20"/>
                <w:szCs w:val="20"/>
              </w:rPr>
            </w:pPr>
          </w:p>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Total</w:t>
            </w:r>
          </w:p>
        </w:tc>
        <w:tc>
          <w:tcPr>
            <w:tcW w:w="709" w:type="dxa"/>
            <w:vMerge w:val="restart"/>
            <w:shd w:val="clear" w:color="auto" w:fill="auto"/>
            <w:vAlign w:val="center"/>
          </w:tcPr>
          <w:p w:rsidR="00630EDE" w:rsidRPr="007857C3" w:rsidRDefault="00630EDE" w:rsidP="006A5E58">
            <w:pPr>
              <w:spacing w:after="0" w:line="240" w:lineRule="auto"/>
              <w:rPr>
                <w:rFonts w:ascii="Times New Roman" w:hAnsi="Times New Roman" w:cs="Times New Roman"/>
                <w:sz w:val="20"/>
                <w:szCs w:val="20"/>
              </w:rPr>
            </w:pPr>
          </w:p>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w:t>
            </w:r>
          </w:p>
        </w:tc>
      </w:tr>
      <w:tr w:rsidR="00630EDE" w:rsidRPr="007857C3" w:rsidTr="006A5E58">
        <w:trPr>
          <w:trHeight w:val="110"/>
        </w:trPr>
        <w:tc>
          <w:tcPr>
            <w:tcW w:w="1809" w:type="dxa"/>
            <w:vMerge/>
            <w:shd w:val="clear" w:color="auto" w:fill="auto"/>
            <w:vAlign w:val="center"/>
          </w:tcPr>
          <w:p w:rsidR="00630EDE" w:rsidRPr="007857C3" w:rsidRDefault="00630EDE" w:rsidP="006A5E58">
            <w:pPr>
              <w:pStyle w:val="ListParagraph"/>
              <w:spacing w:after="0" w:line="240" w:lineRule="auto"/>
              <w:rPr>
                <w:rFonts w:ascii="Times New Roman" w:hAnsi="Times New Roman"/>
                <w:sz w:val="20"/>
                <w:szCs w:val="20"/>
              </w:rPr>
            </w:pPr>
          </w:p>
        </w:tc>
        <w:tc>
          <w:tcPr>
            <w:tcW w:w="2268" w:type="dxa"/>
            <w:gridSpan w:val="2"/>
            <w:tcBorders>
              <w:top w:val="single" w:sz="4" w:space="0" w:color="auto"/>
              <w:bottom w:val="single" w:sz="4" w:space="0" w:color="auto"/>
            </w:tcBorders>
            <w:shd w:val="clear" w:color="auto" w:fill="auto"/>
            <w:vAlign w:val="center"/>
          </w:tcPr>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Anemia</w:t>
            </w:r>
          </w:p>
        </w:tc>
        <w:tc>
          <w:tcPr>
            <w:tcW w:w="2127" w:type="dxa"/>
            <w:gridSpan w:val="2"/>
            <w:tcBorders>
              <w:top w:val="single" w:sz="4" w:space="0" w:color="auto"/>
              <w:bottom w:val="single" w:sz="4" w:space="0" w:color="auto"/>
            </w:tcBorders>
            <w:shd w:val="clear" w:color="auto" w:fill="auto"/>
            <w:vAlign w:val="center"/>
          </w:tcPr>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Tidak Anemia</w:t>
            </w:r>
          </w:p>
        </w:tc>
        <w:tc>
          <w:tcPr>
            <w:tcW w:w="850" w:type="dxa"/>
            <w:vMerge/>
            <w:shd w:val="clear" w:color="auto" w:fill="auto"/>
          </w:tcPr>
          <w:p w:rsidR="00630EDE" w:rsidRPr="007857C3" w:rsidRDefault="00630EDE" w:rsidP="006A5E58">
            <w:pPr>
              <w:pStyle w:val="ListParagraph"/>
              <w:spacing w:after="0" w:line="240" w:lineRule="auto"/>
              <w:rPr>
                <w:rFonts w:ascii="Times New Roman" w:hAnsi="Times New Roman"/>
                <w:sz w:val="20"/>
                <w:szCs w:val="20"/>
              </w:rPr>
            </w:pPr>
          </w:p>
        </w:tc>
        <w:tc>
          <w:tcPr>
            <w:tcW w:w="709" w:type="dxa"/>
            <w:vMerge/>
            <w:shd w:val="clear" w:color="auto" w:fill="auto"/>
          </w:tcPr>
          <w:p w:rsidR="00630EDE" w:rsidRPr="007857C3" w:rsidRDefault="00630EDE" w:rsidP="006A5E58">
            <w:pPr>
              <w:pStyle w:val="ListParagraph"/>
              <w:spacing w:after="0" w:line="240" w:lineRule="auto"/>
              <w:rPr>
                <w:rFonts w:ascii="Times New Roman" w:hAnsi="Times New Roman"/>
                <w:sz w:val="20"/>
                <w:szCs w:val="20"/>
              </w:rPr>
            </w:pPr>
          </w:p>
        </w:tc>
      </w:tr>
      <w:tr w:rsidR="00630EDE" w:rsidRPr="007857C3" w:rsidTr="006A5E58">
        <w:trPr>
          <w:trHeight w:val="110"/>
        </w:trPr>
        <w:tc>
          <w:tcPr>
            <w:tcW w:w="1809" w:type="dxa"/>
            <w:vMerge/>
            <w:tcBorders>
              <w:bottom w:val="single" w:sz="4" w:space="0" w:color="auto"/>
            </w:tcBorders>
            <w:shd w:val="clear" w:color="auto" w:fill="auto"/>
            <w:vAlign w:val="center"/>
          </w:tcPr>
          <w:p w:rsidR="00630EDE" w:rsidRPr="007857C3" w:rsidRDefault="00630EDE" w:rsidP="006A5E58">
            <w:pPr>
              <w:pStyle w:val="ListParagraph"/>
              <w:spacing w:after="0" w:line="240" w:lineRule="auto"/>
              <w:rPr>
                <w:rFonts w:ascii="Times New Roman" w:hAnsi="Times New Roman"/>
                <w:sz w:val="20"/>
                <w:szCs w:val="20"/>
              </w:rPr>
            </w:pPr>
          </w:p>
        </w:tc>
        <w:tc>
          <w:tcPr>
            <w:tcW w:w="1134" w:type="dxa"/>
            <w:tcBorders>
              <w:top w:val="single" w:sz="4" w:space="0" w:color="auto"/>
              <w:bottom w:val="single" w:sz="4" w:space="0" w:color="auto"/>
            </w:tcBorders>
            <w:shd w:val="clear" w:color="auto" w:fill="auto"/>
            <w:vAlign w:val="center"/>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F</w:t>
            </w:r>
          </w:p>
        </w:tc>
        <w:tc>
          <w:tcPr>
            <w:tcW w:w="1134" w:type="dxa"/>
            <w:tcBorders>
              <w:top w:val="single" w:sz="4" w:space="0" w:color="auto"/>
              <w:bottom w:val="single" w:sz="4" w:space="0" w:color="auto"/>
            </w:tcBorders>
            <w:shd w:val="clear" w:color="auto" w:fill="auto"/>
            <w:vAlign w:val="center"/>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w:t>
            </w:r>
          </w:p>
        </w:tc>
        <w:tc>
          <w:tcPr>
            <w:tcW w:w="1134" w:type="dxa"/>
            <w:tcBorders>
              <w:top w:val="single" w:sz="4" w:space="0" w:color="auto"/>
              <w:bottom w:val="single" w:sz="4" w:space="0" w:color="auto"/>
            </w:tcBorders>
            <w:shd w:val="clear" w:color="auto" w:fill="auto"/>
            <w:vAlign w:val="center"/>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F</w:t>
            </w:r>
          </w:p>
        </w:tc>
        <w:tc>
          <w:tcPr>
            <w:tcW w:w="993" w:type="dxa"/>
            <w:tcBorders>
              <w:top w:val="single" w:sz="4" w:space="0" w:color="auto"/>
              <w:bottom w:val="single" w:sz="4" w:space="0" w:color="auto"/>
            </w:tcBorders>
            <w:shd w:val="clear" w:color="auto" w:fill="auto"/>
            <w:vAlign w:val="center"/>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w:t>
            </w:r>
          </w:p>
        </w:tc>
        <w:tc>
          <w:tcPr>
            <w:tcW w:w="850" w:type="dxa"/>
            <w:vMerge/>
            <w:tcBorders>
              <w:bottom w:val="single" w:sz="4" w:space="0" w:color="auto"/>
            </w:tcBorders>
            <w:shd w:val="clear" w:color="auto" w:fill="auto"/>
          </w:tcPr>
          <w:p w:rsidR="00630EDE" w:rsidRPr="007857C3" w:rsidRDefault="00630EDE" w:rsidP="006A5E58">
            <w:pPr>
              <w:pStyle w:val="ListParagraph"/>
              <w:spacing w:after="0" w:line="240" w:lineRule="auto"/>
              <w:jc w:val="center"/>
              <w:rPr>
                <w:rFonts w:ascii="Times New Roman" w:hAnsi="Times New Roman"/>
                <w:sz w:val="20"/>
                <w:szCs w:val="20"/>
              </w:rPr>
            </w:pPr>
          </w:p>
        </w:tc>
        <w:tc>
          <w:tcPr>
            <w:tcW w:w="709" w:type="dxa"/>
            <w:vMerge/>
            <w:tcBorders>
              <w:bottom w:val="single" w:sz="4" w:space="0" w:color="auto"/>
            </w:tcBorders>
            <w:shd w:val="clear" w:color="auto" w:fill="auto"/>
          </w:tcPr>
          <w:p w:rsidR="00630EDE" w:rsidRPr="007857C3" w:rsidRDefault="00630EDE" w:rsidP="006A5E58">
            <w:pPr>
              <w:pStyle w:val="ListParagraph"/>
              <w:spacing w:after="0" w:line="240" w:lineRule="auto"/>
              <w:jc w:val="center"/>
              <w:rPr>
                <w:rFonts w:ascii="Times New Roman" w:hAnsi="Times New Roman"/>
                <w:sz w:val="20"/>
                <w:szCs w:val="20"/>
              </w:rPr>
            </w:pPr>
          </w:p>
        </w:tc>
      </w:tr>
      <w:tr w:rsidR="00630EDE" w:rsidRPr="007857C3" w:rsidTr="006A5E58">
        <w:trPr>
          <w:trHeight w:val="367"/>
        </w:trPr>
        <w:tc>
          <w:tcPr>
            <w:tcW w:w="1809" w:type="dxa"/>
            <w:tcBorders>
              <w:top w:val="single" w:sz="4" w:space="0" w:color="auto"/>
              <w:bottom w:val="single" w:sz="4" w:space="0" w:color="auto"/>
            </w:tcBorders>
            <w:shd w:val="clear" w:color="auto" w:fill="auto"/>
          </w:tcPr>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Baik</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0</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0</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8</w:t>
            </w:r>
          </w:p>
        </w:tc>
        <w:tc>
          <w:tcPr>
            <w:tcW w:w="993"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c>
          <w:tcPr>
            <w:tcW w:w="850"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8</w:t>
            </w:r>
          </w:p>
        </w:tc>
        <w:tc>
          <w:tcPr>
            <w:tcW w:w="709"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r>
      <w:tr w:rsidR="00630EDE" w:rsidRPr="007857C3" w:rsidTr="006A5E58">
        <w:trPr>
          <w:trHeight w:val="379"/>
        </w:trPr>
        <w:tc>
          <w:tcPr>
            <w:tcW w:w="1809" w:type="dxa"/>
            <w:tcBorders>
              <w:top w:val="single" w:sz="4" w:space="0" w:color="auto"/>
              <w:bottom w:val="single" w:sz="4" w:space="0" w:color="auto"/>
            </w:tcBorders>
            <w:shd w:val="clear" w:color="auto" w:fill="auto"/>
          </w:tcPr>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Cukup</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16</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61.5</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w:t>
            </w:r>
          </w:p>
        </w:tc>
        <w:tc>
          <w:tcPr>
            <w:tcW w:w="993"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38.5</w:t>
            </w:r>
          </w:p>
        </w:tc>
        <w:tc>
          <w:tcPr>
            <w:tcW w:w="850"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26</w:t>
            </w:r>
          </w:p>
        </w:tc>
        <w:tc>
          <w:tcPr>
            <w:tcW w:w="709"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r>
      <w:tr w:rsidR="00630EDE" w:rsidRPr="007857C3" w:rsidTr="006A5E58">
        <w:trPr>
          <w:trHeight w:val="385"/>
        </w:trPr>
        <w:tc>
          <w:tcPr>
            <w:tcW w:w="1809" w:type="dxa"/>
            <w:tcBorders>
              <w:top w:val="single" w:sz="4" w:space="0" w:color="auto"/>
              <w:bottom w:val="single" w:sz="4" w:space="0" w:color="auto"/>
            </w:tcBorders>
            <w:shd w:val="clear" w:color="auto" w:fill="auto"/>
          </w:tcPr>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Kurang</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27</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0</w:t>
            </w:r>
          </w:p>
        </w:tc>
        <w:tc>
          <w:tcPr>
            <w:tcW w:w="993"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0</w:t>
            </w:r>
          </w:p>
        </w:tc>
        <w:tc>
          <w:tcPr>
            <w:tcW w:w="850"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27</w:t>
            </w:r>
          </w:p>
        </w:tc>
        <w:tc>
          <w:tcPr>
            <w:tcW w:w="709"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r>
      <w:tr w:rsidR="00630EDE" w:rsidRPr="007857C3" w:rsidTr="006A5E58">
        <w:trPr>
          <w:trHeight w:val="385"/>
        </w:trPr>
        <w:tc>
          <w:tcPr>
            <w:tcW w:w="1809" w:type="dxa"/>
            <w:tcBorders>
              <w:top w:val="single" w:sz="4" w:space="0" w:color="auto"/>
              <w:bottom w:val="single" w:sz="4" w:space="0" w:color="auto"/>
            </w:tcBorders>
            <w:shd w:val="clear" w:color="auto" w:fill="auto"/>
          </w:tcPr>
          <w:p w:rsidR="00630EDE" w:rsidRPr="007857C3" w:rsidRDefault="00630EDE" w:rsidP="006A5E58">
            <w:pPr>
              <w:spacing w:after="0" w:line="240" w:lineRule="auto"/>
              <w:rPr>
                <w:rFonts w:ascii="Times New Roman" w:hAnsi="Times New Roman" w:cs="Times New Roman"/>
                <w:sz w:val="20"/>
                <w:szCs w:val="20"/>
              </w:rPr>
            </w:pPr>
            <w:r w:rsidRPr="007857C3">
              <w:rPr>
                <w:rFonts w:ascii="Times New Roman" w:hAnsi="Times New Roman" w:cs="Times New Roman"/>
                <w:sz w:val="20"/>
                <w:szCs w:val="20"/>
              </w:rPr>
              <w:t>Total</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43</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70.5</w:t>
            </w:r>
          </w:p>
        </w:tc>
        <w:tc>
          <w:tcPr>
            <w:tcW w:w="1134"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18</w:t>
            </w:r>
          </w:p>
        </w:tc>
        <w:tc>
          <w:tcPr>
            <w:tcW w:w="993"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29.5</w:t>
            </w:r>
          </w:p>
        </w:tc>
        <w:tc>
          <w:tcPr>
            <w:tcW w:w="850"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61</w:t>
            </w:r>
          </w:p>
        </w:tc>
        <w:tc>
          <w:tcPr>
            <w:tcW w:w="709" w:type="dxa"/>
            <w:tcBorders>
              <w:top w:val="single" w:sz="4" w:space="0" w:color="auto"/>
              <w:bottom w:val="single" w:sz="4" w:space="0" w:color="auto"/>
            </w:tcBorders>
            <w:shd w:val="clear" w:color="auto" w:fill="auto"/>
          </w:tcPr>
          <w:p w:rsidR="00630EDE" w:rsidRPr="007857C3" w:rsidRDefault="00630EDE" w:rsidP="006A5E58">
            <w:pPr>
              <w:spacing w:after="0" w:line="240" w:lineRule="auto"/>
              <w:jc w:val="center"/>
              <w:rPr>
                <w:rFonts w:ascii="Times New Roman" w:hAnsi="Times New Roman" w:cs="Times New Roman"/>
                <w:sz w:val="20"/>
                <w:szCs w:val="20"/>
              </w:rPr>
            </w:pPr>
            <w:r w:rsidRPr="007857C3">
              <w:rPr>
                <w:rFonts w:ascii="Times New Roman" w:hAnsi="Times New Roman" w:cs="Times New Roman"/>
                <w:sz w:val="20"/>
                <w:szCs w:val="20"/>
              </w:rPr>
              <w:t>100</w:t>
            </w:r>
          </w:p>
        </w:tc>
      </w:tr>
    </w:tbl>
    <w:p w:rsidR="00630EDE" w:rsidRPr="007857C3" w:rsidRDefault="00630EDE" w:rsidP="00630EDE">
      <w:pPr>
        <w:spacing w:after="0"/>
        <w:rPr>
          <w:rFonts w:ascii="Times New Roman" w:hAnsi="Times New Roman" w:cs="Times New Roman"/>
          <w:b/>
          <w:sz w:val="20"/>
          <w:szCs w:val="20"/>
          <w:lang w:val="en-ID"/>
        </w:rPr>
      </w:pPr>
    </w:p>
    <w:p w:rsidR="00630EDE" w:rsidRPr="007857C3" w:rsidRDefault="00630EDE" w:rsidP="00630EDE">
      <w:pPr>
        <w:pStyle w:val="ListParagraph"/>
        <w:spacing w:after="0"/>
        <w:ind w:left="0" w:firstLine="567"/>
        <w:jc w:val="both"/>
        <w:rPr>
          <w:rFonts w:ascii="Times New Roman" w:hAnsi="Times New Roman"/>
          <w:sz w:val="20"/>
          <w:szCs w:val="20"/>
        </w:rPr>
      </w:pPr>
    </w:p>
    <w:p w:rsidR="00AB0A2C" w:rsidRPr="007857C3" w:rsidRDefault="00AB0A2C" w:rsidP="00272270">
      <w:pPr>
        <w:spacing w:after="0"/>
        <w:jc w:val="both"/>
        <w:rPr>
          <w:rFonts w:ascii="Times New Roman" w:hAnsi="Times New Roman" w:cs="Times New Roman"/>
          <w:sz w:val="20"/>
          <w:szCs w:val="20"/>
          <w:lang w:val="en-ID"/>
        </w:rPr>
        <w:sectPr w:rsidR="00AB0A2C" w:rsidRPr="007857C3" w:rsidSect="00630EDE">
          <w:type w:val="continuous"/>
          <w:pgSz w:w="11906" w:h="16838" w:code="9"/>
          <w:pgMar w:top="2268" w:right="1558" w:bottom="1701" w:left="2268" w:header="706" w:footer="706" w:gutter="0"/>
          <w:pgNumType w:start="40" w:chapStyle="1"/>
          <w:cols w:space="708"/>
          <w:titlePg/>
          <w:docGrid w:linePitch="360"/>
        </w:sectPr>
      </w:pPr>
    </w:p>
    <w:p w:rsidR="003C2EAB" w:rsidRPr="007857C3" w:rsidRDefault="00AB0A2C" w:rsidP="00AB0A2C">
      <w:pPr>
        <w:spacing w:after="0"/>
        <w:jc w:val="both"/>
        <w:rPr>
          <w:rFonts w:ascii="Times New Roman" w:hAnsi="Times New Roman" w:cs="Times New Roman"/>
          <w:sz w:val="20"/>
          <w:szCs w:val="20"/>
          <w:lang w:val="en-ID"/>
        </w:rPr>
      </w:pPr>
      <w:r w:rsidRPr="007857C3">
        <w:rPr>
          <w:rFonts w:ascii="Times New Roman" w:hAnsi="Times New Roman" w:cs="Times New Roman"/>
          <w:sz w:val="20"/>
          <w:szCs w:val="20"/>
          <w:lang w:val="fi-FI"/>
        </w:rPr>
        <w:lastRenderedPageBreak/>
        <w:t>Nilai probabilitas yang dihasilkan yaitu Pvalue=0,001&lt;α=0,05 yang artinya &lt; (0,05) maka Ho ditolak dan Ha dierima maka ada hubungan antara Pengetahuan Gizi ibu hamil dengan kejadian anemia.</w:t>
      </w:r>
    </w:p>
    <w:p w:rsidR="00272270" w:rsidRPr="007857C3" w:rsidRDefault="00AB0A2C" w:rsidP="00AB0A2C">
      <w:pPr>
        <w:spacing w:after="0"/>
        <w:jc w:val="both"/>
        <w:rPr>
          <w:rFonts w:ascii="Times New Roman" w:hAnsi="Times New Roman" w:cs="Times New Roman"/>
          <w:sz w:val="20"/>
          <w:szCs w:val="20"/>
          <w:lang w:val="fi-FI"/>
        </w:rPr>
      </w:pPr>
      <w:r w:rsidRPr="007857C3">
        <w:rPr>
          <w:rFonts w:ascii="Times New Roman" w:hAnsi="Times New Roman" w:cs="Times New Roman"/>
          <w:sz w:val="20"/>
          <w:szCs w:val="20"/>
          <w:lang w:val="fi-FI"/>
        </w:rPr>
        <w:t>Hasil yang didapatkan tersebut sesuai dengan teori yang disebutkan oleh(</w:t>
      </w:r>
      <w:r w:rsidRPr="007857C3">
        <w:rPr>
          <w:rFonts w:ascii="Times New Roman" w:hAnsi="Times New Roman" w:cs="Times New Roman"/>
          <w:sz w:val="20"/>
          <w:szCs w:val="20"/>
        </w:rPr>
        <w:t>Marmi, 2013</w:t>
      </w:r>
      <w:r w:rsidRPr="007857C3">
        <w:rPr>
          <w:rFonts w:ascii="Times New Roman" w:hAnsi="Times New Roman" w:cs="Times New Roman"/>
          <w:sz w:val="20"/>
          <w:szCs w:val="20"/>
          <w:lang w:val="fi-FI"/>
        </w:rPr>
        <w:t>) bahwa gizi memegang peran penting untuk mencegah terjadinya berbagai masalah kandungan sehingga menjadi</w:t>
      </w:r>
      <w:r w:rsidRPr="007857C3">
        <w:rPr>
          <w:rFonts w:ascii="Times New Roman" w:hAnsi="Times New Roman" w:cs="Times New Roman"/>
          <w:sz w:val="20"/>
          <w:szCs w:val="20"/>
        </w:rPr>
        <w:t xml:space="preserve"> lemah, beresiko dan bahkan bisa berakibat buruk terhadap janin</w:t>
      </w:r>
      <w:r w:rsidRPr="007857C3">
        <w:rPr>
          <w:rFonts w:ascii="Times New Roman" w:hAnsi="Times New Roman" w:cs="Times New Roman"/>
          <w:sz w:val="20"/>
          <w:szCs w:val="20"/>
          <w:lang w:val="fi-FI"/>
        </w:rPr>
        <w:t>.</w:t>
      </w:r>
    </w:p>
    <w:p w:rsidR="00AB0A2C" w:rsidRPr="007857C3" w:rsidRDefault="00AB0A2C" w:rsidP="00937C2E">
      <w:pPr>
        <w:pStyle w:val="ListParagraph"/>
        <w:spacing w:after="0"/>
        <w:ind w:left="0"/>
        <w:jc w:val="both"/>
        <w:rPr>
          <w:rFonts w:ascii="Times New Roman" w:hAnsi="Times New Roman"/>
          <w:sz w:val="20"/>
          <w:szCs w:val="20"/>
        </w:rPr>
      </w:pPr>
      <w:r w:rsidRPr="007857C3">
        <w:rPr>
          <w:rFonts w:ascii="Times New Roman" w:hAnsi="Times New Roman"/>
          <w:sz w:val="20"/>
          <w:szCs w:val="20"/>
        </w:rPr>
        <w:lastRenderedPageBreak/>
        <w:t>Sedangkan di Puskesmas Citeureup masih banyak ibu yang belum terlalu paham akan pentingnya gizi terhadap janin. Ibu yang sedang hamil harus mengkonsumsi makanan yang berkualitas.Ibu yang memerlukan makanan lebih banyak dari biasanya.Selain itu untuk keperluan dirinya, Ibu hamil juga harus makan untuk janin yang dikandungannya, untuk itu sebaiknya ibu hamil harus memenuhi kebutuhan gizi.Dalam pemberian gizi haruslah adekuat, artinya sesuai dengan kebutuhan sehingga badan mencapai kesehatan optimal.</w:t>
      </w:r>
    </w:p>
    <w:p w:rsidR="00AB0A2C" w:rsidRPr="007857C3" w:rsidRDefault="00AB0A2C" w:rsidP="00937C2E">
      <w:pPr>
        <w:pStyle w:val="ListParagraph"/>
        <w:spacing w:after="0"/>
        <w:ind w:left="0"/>
        <w:jc w:val="both"/>
        <w:rPr>
          <w:rFonts w:ascii="Times New Roman" w:hAnsi="Times New Roman"/>
          <w:bCs/>
          <w:sz w:val="20"/>
          <w:szCs w:val="20"/>
        </w:rPr>
      </w:pPr>
      <w:r w:rsidRPr="007857C3">
        <w:rPr>
          <w:rFonts w:ascii="Times New Roman" w:hAnsi="Times New Roman"/>
          <w:sz w:val="20"/>
          <w:szCs w:val="20"/>
        </w:rPr>
        <w:lastRenderedPageBreak/>
        <w:t xml:space="preserve">Maka dari itu pengetahuan sangat penting agar pola hidup dan makanan yang dikonsumsi ibu hamil sesuai dengan kebutuhan nutrisi ibu hamil. Hal ini di dukung oleh teori proses adopsi prilaku </w:t>
      </w:r>
      <w:r w:rsidRPr="007857C3">
        <w:rPr>
          <w:rStyle w:val="apple-style-span"/>
          <w:rFonts w:ascii="Times New Roman" w:hAnsi="Times New Roman"/>
          <w:sz w:val="20"/>
          <w:szCs w:val="20"/>
          <w:shd w:val="clear" w:color="auto" w:fill="FFFFFF"/>
          <w:lang w:val="id-ID"/>
        </w:rPr>
        <w:t>bahwa perilaku yang didasari oleh pengetahuan akan lebih langgeng dari pada perilaku yang tidak didasari oleh pengetahuan</w:t>
      </w:r>
      <w:r w:rsidRPr="007857C3">
        <w:rPr>
          <w:rStyle w:val="apple-style-span"/>
          <w:rFonts w:ascii="Times New Roman" w:hAnsi="Times New Roman"/>
          <w:sz w:val="20"/>
          <w:szCs w:val="20"/>
          <w:shd w:val="clear" w:color="auto" w:fill="FFFFFF"/>
        </w:rPr>
        <w:t xml:space="preserve"> (Notoatmodjo, 2010)</w:t>
      </w:r>
      <w:r w:rsidRPr="007857C3">
        <w:rPr>
          <w:rStyle w:val="apple-style-span"/>
          <w:rFonts w:ascii="Times New Roman" w:hAnsi="Times New Roman"/>
          <w:sz w:val="20"/>
          <w:szCs w:val="20"/>
          <w:shd w:val="clear" w:color="auto" w:fill="FFFFFF"/>
          <w:lang w:val="id-ID"/>
        </w:rPr>
        <w:t>.</w:t>
      </w:r>
      <w:r w:rsidRPr="007857C3">
        <w:rPr>
          <w:rStyle w:val="apple-style-span"/>
          <w:rFonts w:ascii="Times New Roman" w:hAnsi="Times New Roman"/>
          <w:sz w:val="20"/>
          <w:szCs w:val="20"/>
          <w:shd w:val="clear" w:color="auto" w:fill="FFFFFF"/>
        </w:rPr>
        <w:t xml:space="preserve"> Selain ditunjang dari teori tersebut hasil penelitin ini sesuai dengan jurnal penelitian Eka Dwi Utami, (2010) yang berjudul Hubungan Status Gizi Dengan Kejadian Anemia Pada Kehamilan Di Poli Kehamilan RSD Dr. Soegiri Lamongan</w:t>
      </w:r>
      <w:r w:rsidRPr="007857C3">
        <w:rPr>
          <w:rFonts w:ascii="Times New Roman" w:hAnsi="Times New Roman"/>
          <w:bCs/>
          <w:sz w:val="20"/>
          <w:szCs w:val="20"/>
        </w:rPr>
        <w:t>mengatakan bahwa ada hubungan status gizi dengan kejadian anemia.</w:t>
      </w:r>
    </w:p>
    <w:p w:rsidR="00AB0A2C" w:rsidRPr="007857C3" w:rsidRDefault="00AB0A2C" w:rsidP="00AB0A2C">
      <w:pPr>
        <w:pStyle w:val="ListParagraph"/>
        <w:spacing w:after="0"/>
        <w:ind w:left="0" w:firstLine="567"/>
        <w:jc w:val="both"/>
        <w:rPr>
          <w:rFonts w:ascii="Times New Roman" w:hAnsi="Times New Roman"/>
          <w:sz w:val="20"/>
          <w:szCs w:val="20"/>
        </w:rPr>
      </w:pPr>
      <w:r w:rsidRPr="007857C3">
        <w:rPr>
          <w:rFonts w:ascii="Times New Roman" w:hAnsi="Times New Roman"/>
          <w:sz w:val="20"/>
          <w:szCs w:val="20"/>
        </w:rPr>
        <w:t>Untuk pencegahannya setiap ibu hamil harus mengkonsumsi makanan yang kaya akan zat besi, misalnya daging, ikan, hati dan sayuran yang berdaun hijau seperti bayam, kangkung dan daun papaya serta melakukan pemeriksaan sebelum hamil sehingga dapat diketahui data-data dasar kesehatan umum calon ibu tersebut. Dalam pemeriksaan kesehatan pada ibu hamil sebaiknya dilakukan juga pemeriksaan laboratorium, Bila kadar Hb kurang 11 gram% pada kehamilan dinyatakan termasuk anemia dan harus diberi suplement tablet besi yang berisi 60 mg zat besi dan 0,5 mg asam folat, diminum secara teratur 1 tablet per hari selama 90 hari berturut–turut, bila kadar Hb masih kurang 11 gram% pemberian tablet dilanjutkan.</w:t>
      </w:r>
    </w:p>
    <w:p w:rsidR="00C65662" w:rsidRPr="007857C3" w:rsidRDefault="00AB0A2C" w:rsidP="00C65662">
      <w:pPr>
        <w:pStyle w:val="ListParagraph"/>
        <w:spacing w:after="0"/>
        <w:ind w:left="0" w:firstLine="567"/>
        <w:jc w:val="both"/>
        <w:rPr>
          <w:rFonts w:ascii="Times New Roman" w:hAnsi="Times New Roman"/>
          <w:sz w:val="20"/>
          <w:szCs w:val="20"/>
          <w:lang w:val="sv-SE"/>
        </w:rPr>
      </w:pPr>
      <w:r w:rsidRPr="007857C3">
        <w:rPr>
          <w:rFonts w:ascii="Times New Roman" w:hAnsi="Times New Roman"/>
          <w:sz w:val="20"/>
          <w:szCs w:val="20"/>
        </w:rPr>
        <w:t xml:space="preserve">Anemia sering terjadi akibat defisiensi zat besi karena pada ibu hamil terjadi peningkatan kebutuhan zat besi dua kali lipat akibat peningkatan volume darah tanpa ekspansi volume plasma, untuk memenuhi kebutuhan ibu (mencegah kehilangan darah pada saat melahirkan) dan pertumbuhan janin.Salah satu cara pencegahan penyakit </w:t>
      </w:r>
      <w:r w:rsidRPr="007857C3">
        <w:rPr>
          <w:rFonts w:ascii="Times New Roman" w:hAnsi="Times New Roman"/>
          <w:sz w:val="20"/>
          <w:szCs w:val="20"/>
          <w:lang w:val="sv-SE"/>
        </w:rPr>
        <w:t xml:space="preserve">Anemia ada 3 yaituadalah dengan </w:t>
      </w:r>
      <w:r w:rsidRPr="007857C3">
        <w:rPr>
          <w:rFonts w:ascii="Times New Roman" w:hAnsi="Times New Roman"/>
          <w:sz w:val="20"/>
          <w:szCs w:val="20"/>
        </w:rPr>
        <w:t>Pencegahan primer</w:t>
      </w:r>
      <w:r w:rsidRPr="007857C3">
        <w:rPr>
          <w:rFonts w:ascii="Times New Roman" w:hAnsi="Times New Roman"/>
          <w:sz w:val="20"/>
          <w:szCs w:val="20"/>
          <w:lang w:val="sv-SE"/>
        </w:rPr>
        <w:t>, sekunder dan tersier. Peran perawat atau bidan puskesmas setiap minggunya selalu melaksanakan kewajiban mereka untuk memberikan edukasi kepada masyarakat khususnya para ibu hamil untuk pencegahan penyakit seperti anemia dan pemaparan tentang gizi yang baik dan seimbang untuk para ibu hamil. Para perawat atau bidan di puskesmas citeureup biasanya terbagi atas beberapa tugas ada yang di puskesmas  dan ada yang kunjungan ke warg</w:t>
      </w:r>
      <w:r w:rsidR="00C65662" w:rsidRPr="007857C3">
        <w:rPr>
          <w:rFonts w:ascii="Times New Roman" w:hAnsi="Times New Roman"/>
          <w:sz w:val="20"/>
          <w:szCs w:val="20"/>
          <w:lang w:val="sv-SE"/>
        </w:rPr>
        <w:t>a untuk memberikan penyuluhan.</w:t>
      </w:r>
    </w:p>
    <w:p w:rsidR="00A46671" w:rsidRPr="007857C3" w:rsidRDefault="00A46671" w:rsidP="00A46671">
      <w:pPr>
        <w:spacing w:after="0"/>
        <w:jc w:val="both"/>
        <w:rPr>
          <w:rFonts w:ascii="Times New Roman" w:hAnsi="Times New Roman" w:cs="Times New Roman"/>
          <w:b/>
          <w:bCs/>
          <w:sz w:val="20"/>
          <w:szCs w:val="20"/>
        </w:rPr>
      </w:pPr>
    </w:p>
    <w:p w:rsidR="00D916E9" w:rsidRDefault="00D916E9" w:rsidP="00A46671">
      <w:pPr>
        <w:spacing w:after="0"/>
        <w:jc w:val="both"/>
        <w:rPr>
          <w:rFonts w:ascii="Times New Roman" w:hAnsi="Times New Roman" w:cs="Times New Roman"/>
          <w:b/>
          <w:bCs/>
          <w:sz w:val="20"/>
          <w:szCs w:val="20"/>
        </w:rPr>
      </w:pPr>
    </w:p>
    <w:p w:rsidR="00D916E9" w:rsidRDefault="00D916E9" w:rsidP="00A46671">
      <w:pPr>
        <w:spacing w:after="0"/>
        <w:jc w:val="both"/>
        <w:rPr>
          <w:rFonts w:ascii="Times New Roman" w:hAnsi="Times New Roman" w:cs="Times New Roman"/>
          <w:b/>
          <w:bCs/>
          <w:sz w:val="20"/>
          <w:szCs w:val="20"/>
        </w:rPr>
      </w:pPr>
    </w:p>
    <w:p w:rsidR="00C65662" w:rsidRPr="007857C3" w:rsidRDefault="00C65662" w:rsidP="00A46671">
      <w:pPr>
        <w:spacing w:after="0"/>
        <w:jc w:val="both"/>
        <w:rPr>
          <w:rFonts w:ascii="Times New Roman" w:hAnsi="Times New Roman" w:cs="Times New Roman"/>
          <w:b/>
          <w:bCs/>
          <w:sz w:val="20"/>
          <w:szCs w:val="20"/>
        </w:rPr>
      </w:pPr>
      <w:r w:rsidRPr="007857C3">
        <w:rPr>
          <w:rFonts w:ascii="Times New Roman" w:hAnsi="Times New Roman" w:cs="Times New Roman"/>
          <w:b/>
          <w:bCs/>
          <w:sz w:val="20"/>
          <w:szCs w:val="20"/>
        </w:rPr>
        <w:t xml:space="preserve">SIMPULAN </w:t>
      </w:r>
    </w:p>
    <w:p w:rsidR="00C65662" w:rsidRPr="007857C3" w:rsidRDefault="00C65662" w:rsidP="007857C3">
      <w:pPr>
        <w:spacing w:after="0"/>
        <w:jc w:val="both"/>
        <w:rPr>
          <w:rFonts w:ascii="Times New Roman" w:hAnsi="Times New Roman"/>
          <w:bCs/>
          <w:sz w:val="20"/>
          <w:szCs w:val="20"/>
          <w:lang w:val="sv-SE"/>
        </w:rPr>
      </w:pPr>
      <w:r w:rsidRPr="007857C3">
        <w:rPr>
          <w:rFonts w:ascii="Times New Roman" w:hAnsi="Times New Roman"/>
          <w:sz w:val="20"/>
          <w:szCs w:val="20"/>
        </w:rPr>
        <w:t>Terdapat 8 (13.1%) responden yang pengetahuan baik, 26 (42.6%) responden yang pengetahuannya cukup dan sebanyak 27 (44.3%) responden yang pngetahuannya kurang.</w:t>
      </w:r>
    </w:p>
    <w:p w:rsidR="00C65662" w:rsidRPr="007857C3" w:rsidRDefault="00C65662" w:rsidP="007857C3">
      <w:pPr>
        <w:spacing w:after="0"/>
        <w:jc w:val="both"/>
        <w:rPr>
          <w:rFonts w:ascii="Times New Roman" w:hAnsi="Times New Roman"/>
          <w:bCs/>
          <w:sz w:val="20"/>
          <w:szCs w:val="20"/>
          <w:lang w:val="sv-SE"/>
        </w:rPr>
      </w:pPr>
      <w:r w:rsidRPr="007857C3">
        <w:rPr>
          <w:rFonts w:ascii="Times New Roman" w:hAnsi="Times New Roman"/>
          <w:bCs/>
          <w:sz w:val="20"/>
          <w:szCs w:val="20"/>
          <w:lang w:val="sv-SE"/>
        </w:rPr>
        <w:t xml:space="preserve">Kejadian Anemia di Puskesmas Citeureup Kota Cimahi </w:t>
      </w:r>
      <w:r w:rsidRPr="007857C3">
        <w:rPr>
          <w:rFonts w:ascii="Times New Roman" w:hAnsi="Times New Roman"/>
          <w:sz w:val="20"/>
          <w:szCs w:val="20"/>
        </w:rPr>
        <w:t>terdapat sebanyak 43 (70.5 %) responden yang mengalami Anemia dan sebanyak 18 (29.5 %) responden yang tidak mengalami Anemia.</w:t>
      </w:r>
    </w:p>
    <w:p w:rsidR="00C65662" w:rsidRPr="007857C3" w:rsidRDefault="00C65662" w:rsidP="007857C3">
      <w:pPr>
        <w:tabs>
          <w:tab w:val="num" w:pos="1080"/>
        </w:tabs>
        <w:spacing w:after="0"/>
        <w:jc w:val="both"/>
        <w:rPr>
          <w:rFonts w:ascii="Times New Roman" w:hAnsi="Times New Roman"/>
          <w:bCs/>
          <w:sz w:val="20"/>
          <w:szCs w:val="20"/>
          <w:lang w:val="sv-SE"/>
        </w:rPr>
      </w:pPr>
      <w:r w:rsidRPr="007857C3">
        <w:rPr>
          <w:rFonts w:ascii="Times New Roman" w:hAnsi="Times New Roman"/>
          <w:sz w:val="20"/>
          <w:szCs w:val="20"/>
        </w:rPr>
        <w:t>Ada hubungan antara pengetahuan tentang gizi ibu hamil dengan kejadian anemia pada ibu hamil di Puskesmas Citeureup Kota Cimahi dengan diperoleh hasil Phitung=0.001 &lt;</w:t>
      </w:r>
      <w:r w:rsidRPr="007857C3">
        <w:rPr>
          <w:rFonts w:ascii="Times New Roman" w:hAnsi="Times New Roman"/>
          <w:sz w:val="20"/>
          <w:szCs w:val="20"/>
          <w:lang w:val="sv-SE"/>
        </w:rPr>
        <w:t>α=0.05</w:t>
      </w:r>
    </w:p>
    <w:p w:rsidR="00046D45" w:rsidRPr="007857C3" w:rsidRDefault="00046D45" w:rsidP="00046D45">
      <w:pPr>
        <w:spacing w:after="0"/>
        <w:jc w:val="both"/>
        <w:rPr>
          <w:rFonts w:ascii="Times New Roman" w:hAnsi="Times New Roman" w:cs="Times New Roman"/>
          <w:b/>
          <w:bCs/>
          <w:sz w:val="20"/>
          <w:szCs w:val="20"/>
          <w:lang w:val="sv-SE"/>
        </w:rPr>
      </w:pPr>
    </w:p>
    <w:p w:rsidR="00C65662" w:rsidRPr="007857C3" w:rsidRDefault="00046D45" w:rsidP="00046D45">
      <w:pPr>
        <w:spacing w:after="0"/>
        <w:jc w:val="both"/>
        <w:rPr>
          <w:rFonts w:ascii="Times New Roman" w:hAnsi="Times New Roman" w:cs="Times New Roman"/>
          <w:b/>
          <w:bCs/>
          <w:sz w:val="20"/>
          <w:szCs w:val="20"/>
          <w:lang w:val="sv-SE"/>
        </w:rPr>
      </w:pPr>
      <w:r w:rsidRPr="007857C3">
        <w:rPr>
          <w:rFonts w:ascii="Times New Roman" w:hAnsi="Times New Roman" w:cs="Times New Roman"/>
          <w:b/>
          <w:bCs/>
          <w:sz w:val="20"/>
          <w:szCs w:val="20"/>
          <w:lang w:val="sv-SE"/>
        </w:rPr>
        <w:t>DAFTAR PUSTAKA</w:t>
      </w:r>
    </w:p>
    <w:p w:rsidR="00046D45" w:rsidRPr="007857C3" w:rsidRDefault="00046D45" w:rsidP="00046D45">
      <w:pPr>
        <w:spacing w:after="0" w:line="240" w:lineRule="auto"/>
        <w:ind w:left="567" w:hanging="567"/>
        <w:jc w:val="both"/>
        <w:rPr>
          <w:rFonts w:ascii="Times New Roman" w:hAnsi="Times New Roman" w:cs="Times New Roman"/>
          <w:sz w:val="20"/>
          <w:szCs w:val="20"/>
        </w:rPr>
      </w:pPr>
    </w:p>
    <w:p w:rsidR="00046D45" w:rsidRPr="007857C3" w:rsidRDefault="00046D45" w:rsidP="00046D45">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rPr>
        <w:t xml:space="preserve">Amiruddin, R dan Wahyudin. 2009. </w:t>
      </w:r>
      <w:r w:rsidRPr="007857C3">
        <w:rPr>
          <w:rFonts w:ascii="Times New Roman" w:hAnsi="Times New Roman" w:cs="Times New Roman"/>
          <w:i/>
          <w:sz w:val="20"/>
          <w:szCs w:val="20"/>
        </w:rPr>
        <w:t>Studi Kasus Kontrol Faktor Biomedis Terhadap Kejadian Anemia di Puskesmas Bantimurung</w:t>
      </w:r>
      <w:r w:rsidRPr="007857C3">
        <w:rPr>
          <w:rFonts w:ascii="Times New Roman" w:hAnsi="Times New Roman" w:cs="Times New Roman"/>
          <w:sz w:val="20"/>
          <w:szCs w:val="20"/>
        </w:rPr>
        <w:t>. http;//ridwanamiruddin./2007/05/24/studi-kasus-kontrolanemia-ibu-jurnal-medika-unhas, diperoleh 2 Januari 2017</w:t>
      </w:r>
    </w:p>
    <w:p w:rsidR="00046D45" w:rsidRPr="007857C3" w:rsidRDefault="00046D45" w:rsidP="00046D45">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rPr>
        <w:t xml:space="preserve">Arikunto, S. 2010. </w:t>
      </w:r>
      <w:r w:rsidRPr="007857C3">
        <w:rPr>
          <w:rFonts w:ascii="Times New Roman" w:hAnsi="Times New Roman" w:cs="Times New Roman"/>
          <w:i/>
          <w:sz w:val="20"/>
          <w:szCs w:val="20"/>
        </w:rPr>
        <w:t>Prosedur Penelitian Suatu Pendekatan Praktek</w:t>
      </w:r>
      <w:r w:rsidRPr="007857C3">
        <w:rPr>
          <w:rFonts w:ascii="Times New Roman" w:hAnsi="Times New Roman" w:cs="Times New Roman"/>
          <w:sz w:val="20"/>
          <w:szCs w:val="20"/>
        </w:rPr>
        <w:t>. Jakarta : Rineka Cipta</w:t>
      </w:r>
    </w:p>
    <w:p w:rsidR="00046D45" w:rsidRPr="007857C3" w:rsidRDefault="00046D45" w:rsidP="00046D45">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rPr>
        <w:t xml:space="preserve">Arisman, MB. 2010. </w:t>
      </w:r>
      <w:r w:rsidRPr="007857C3">
        <w:rPr>
          <w:rFonts w:ascii="Times New Roman" w:hAnsi="Times New Roman" w:cs="Times New Roman"/>
          <w:i/>
          <w:sz w:val="20"/>
          <w:szCs w:val="20"/>
        </w:rPr>
        <w:t>Gizi Dalam Daur Kehidupan: Buku Ajar Ilmu Gizi – Ed.2</w:t>
      </w:r>
      <w:r w:rsidRPr="007857C3">
        <w:rPr>
          <w:rFonts w:ascii="Times New Roman" w:hAnsi="Times New Roman" w:cs="Times New Roman"/>
          <w:sz w:val="20"/>
          <w:szCs w:val="20"/>
        </w:rPr>
        <w:t>.- Jakarta: EGG</w:t>
      </w:r>
    </w:p>
    <w:p w:rsidR="00046D45" w:rsidRPr="007857C3" w:rsidRDefault="00046D45" w:rsidP="00046D45">
      <w:pPr>
        <w:spacing w:after="0" w:line="240" w:lineRule="auto"/>
        <w:ind w:left="567" w:hanging="567"/>
        <w:jc w:val="both"/>
        <w:rPr>
          <w:rFonts w:ascii="Times New Roman" w:hAnsi="Times New Roman" w:cs="Times New Roman"/>
          <w:sz w:val="20"/>
          <w:szCs w:val="20"/>
          <w:shd w:val="clear" w:color="auto" w:fill="FFFFFF"/>
        </w:rPr>
      </w:pPr>
      <w:r w:rsidRPr="007857C3">
        <w:rPr>
          <w:rStyle w:val="Emphasis"/>
          <w:rFonts w:ascii="Times New Roman" w:hAnsi="Times New Roman" w:cs="Times New Roman"/>
          <w:bCs/>
          <w:sz w:val="20"/>
          <w:szCs w:val="20"/>
          <w:shd w:val="clear" w:color="auto" w:fill="FFFFFF"/>
        </w:rPr>
        <w:t>Asmadi</w:t>
      </w:r>
      <w:r w:rsidRPr="007857C3">
        <w:rPr>
          <w:rFonts w:ascii="Times New Roman" w:hAnsi="Times New Roman" w:cs="Times New Roman"/>
          <w:sz w:val="20"/>
          <w:szCs w:val="20"/>
          <w:shd w:val="clear" w:color="auto" w:fill="FFFFFF"/>
        </w:rPr>
        <w:t>.</w:t>
      </w:r>
      <w:r w:rsidRPr="007857C3">
        <w:rPr>
          <w:rStyle w:val="apple-converted-space"/>
          <w:rFonts w:ascii="Times New Roman" w:hAnsi="Times New Roman" w:cs="Times New Roman"/>
          <w:sz w:val="20"/>
          <w:szCs w:val="20"/>
          <w:shd w:val="clear" w:color="auto" w:fill="FFFFFF"/>
        </w:rPr>
        <w:t> </w:t>
      </w:r>
      <w:r w:rsidRPr="007857C3">
        <w:rPr>
          <w:rStyle w:val="Emphasis"/>
          <w:rFonts w:ascii="Times New Roman" w:hAnsi="Times New Roman" w:cs="Times New Roman"/>
          <w:bCs/>
          <w:sz w:val="20"/>
          <w:szCs w:val="20"/>
          <w:shd w:val="clear" w:color="auto" w:fill="FFFFFF"/>
        </w:rPr>
        <w:t>2008</w:t>
      </w:r>
      <w:r w:rsidRPr="007857C3">
        <w:rPr>
          <w:rStyle w:val="apple-converted-space"/>
          <w:rFonts w:ascii="Times New Roman" w:hAnsi="Times New Roman" w:cs="Times New Roman"/>
          <w:sz w:val="20"/>
          <w:szCs w:val="20"/>
          <w:shd w:val="clear" w:color="auto" w:fill="FFFFFF"/>
        </w:rPr>
        <w:t> </w:t>
      </w:r>
      <w:r w:rsidRPr="007857C3">
        <w:rPr>
          <w:rFonts w:ascii="Times New Roman" w:hAnsi="Times New Roman" w:cs="Times New Roman"/>
          <w:sz w:val="20"/>
          <w:szCs w:val="20"/>
          <w:shd w:val="clear" w:color="auto" w:fill="FFFFFF"/>
        </w:rPr>
        <w:t>,</w:t>
      </w:r>
      <w:r w:rsidRPr="007857C3">
        <w:rPr>
          <w:rFonts w:ascii="Times New Roman" w:hAnsi="Times New Roman" w:cs="Times New Roman"/>
          <w:i/>
          <w:sz w:val="20"/>
          <w:szCs w:val="20"/>
          <w:shd w:val="clear" w:color="auto" w:fill="FFFFFF"/>
        </w:rPr>
        <w:t>Konsep Dasar Keperawatan</w:t>
      </w:r>
      <w:r w:rsidRPr="007857C3">
        <w:rPr>
          <w:rFonts w:ascii="Times New Roman" w:hAnsi="Times New Roman" w:cs="Times New Roman"/>
          <w:sz w:val="20"/>
          <w:szCs w:val="20"/>
          <w:shd w:val="clear" w:color="auto" w:fill="FFFFFF"/>
        </w:rPr>
        <w:t>, Jakarta : EGC.</w:t>
      </w:r>
    </w:p>
    <w:p w:rsidR="00046D45" w:rsidRPr="007857C3" w:rsidRDefault="00046D45" w:rsidP="00046D45">
      <w:pPr>
        <w:spacing w:after="0" w:line="240" w:lineRule="auto"/>
        <w:ind w:left="567" w:hanging="567"/>
        <w:jc w:val="both"/>
        <w:rPr>
          <w:rFonts w:ascii="Times New Roman" w:hAnsi="Times New Roman" w:cs="Times New Roman"/>
          <w:bCs/>
          <w:sz w:val="20"/>
          <w:szCs w:val="20"/>
          <w:lang w:val="sv-SE"/>
        </w:rPr>
      </w:pPr>
      <w:r w:rsidRPr="007857C3">
        <w:rPr>
          <w:rFonts w:ascii="Times New Roman" w:hAnsi="Times New Roman" w:cs="Times New Roman"/>
          <w:sz w:val="20"/>
          <w:szCs w:val="20"/>
          <w:lang w:val="fi-FI"/>
        </w:rPr>
        <w:t xml:space="preserve">Azwar., 2009., </w:t>
      </w:r>
      <w:r w:rsidRPr="007857C3">
        <w:rPr>
          <w:rFonts w:ascii="Times New Roman" w:hAnsi="Times New Roman" w:cs="Times New Roman"/>
          <w:bCs/>
          <w:i/>
          <w:sz w:val="20"/>
          <w:szCs w:val="20"/>
          <w:lang w:val="sv-SE"/>
        </w:rPr>
        <w:t>Sikap manusia: teori dan pengukurannya</w:t>
      </w:r>
      <w:r w:rsidRPr="007857C3">
        <w:rPr>
          <w:rFonts w:ascii="Times New Roman" w:hAnsi="Times New Roman" w:cs="Times New Roman"/>
          <w:bCs/>
          <w:sz w:val="20"/>
          <w:szCs w:val="20"/>
          <w:lang w:val="sv-SE"/>
        </w:rPr>
        <w:t>. Jakarta: Pustaka Pelajar</w:t>
      </w:r>
    </w:p>
    <w:p w:rsidR="00046D45" w:rsidRPr="007857C3" w:rsidRDefault="00046D45" w:rsidP="00046D45">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rPr>
        <w:t xml:space="preserve">Bahar H. 2006. </w:t>
      </w:r>
      <w:r w:rsidRPr="007857C3">
        <w:rPr>
          <w:rFonts w:ascii="Times New Roman" w:hAnsi="Times New Roman" w:cs="Times New Roman"/>
          <w:i/>
          <w:sz w:val="20"/>
          <w:szCs w:val="20"/>
        </w:rPr>
        <w:t>Infeksi, Perbaiki Gizi Ibu Hamil</w:t>
      </w:r>
      <w:r w:rsidRPr="007857C3">
        <w:rPr>
          <w:rFonts w:ascii="Times New Roman" w:hAnsi="Times New Roman" w:cs="Times New Roman"/>
          <w:sz w:val="20"/>
          <w:szCs w:val="20"/>
        </w:rPr>
        <w:t xml:space="preserve">. </w:t>
      </w:r>
      <w:hyperlink r:id="rId14" w:history="1">
        <w:r w:rsidRPr="007857C3">
          <w:rPr>
            <w:rStyle w:val="Hyperlink"/>
            <w:rFonts w:ascii="Times New Roman" w:hAnsi="Times New Roman"/>
            <w:sz w:val="20"/>
            <w:szCs w:val="20"/>
          </w:rPr>
          <w:t>http://www.fajar.co.id</w:t>
        </w:r>
      </w:hyperlink>
      <w:r w:rsidRPr="007857C3">
        <w:rPr>
          <w:rFonts w:ascii="Times New Roman" w:hAnsi="Times New Roman" w:cs="Times New Roman"/>
          <w:sz w:val="20"/>
          <w:szCs w:val="20"/>
        </w:rPr>
        <w:t>., diperoleh tanggal 29 Juni 2017</w:t>
      </w:r>
    </w:p>
    <w:p w:rsidR="00046D45" w:rsidRPr="007857C3" w:rsidRDefault="00046D45" w:rsidP="00046D45">
      <w:pPr>
        <w:spacing w:after="0" w:line="240" w:lineRule="auto"/>
        <w:ind w:left="567" w:hanging="567"/>
        <w:jc w:val="both"/>
        <w:rPr>
          <w:rFonts w:ascii="Times New Roman" w:hAnsi="Times New Roman" w:cs="Times New Roman"/>
          <w:sz w:val="20"/>
          <w:szCs w:val="20"/>
          <w:lang w:val="fi-FI"/>
        </w:rPr>
      </w:pPr>
      <w:r w:rsidRPr="007857C3">
        <w:rPr>
          <w:rFonts w:ascii="Times New Roman" w:hAnsi="Times New Roman" w:cs="Times New Roman"/>
          <w:sz w:val="20"/>
          <w:szCs w:val="20"/>
          <w:lang w:val="fi-FI"/>
        </w:rPr>
        <w:t xml:space="preserve">Bobak. 2005. </w:t>
      </w:r>
      <w:r w:rsidRPr="007857C3">
        <w:rPr>
          <w:rFonts w:ascii="Times New Roman" w:hAnsi="Times New Roman" w:cs="Times New Roman"/>
          <w:i/>
          <w:sz w:val="20"/>
          <w:szCs w:val="20"/>
          <w:lang w:val="fi-FI"/>
        </w:rPr>
        <w:t>Buku Ajar Keperawatan MaternitasEdisi 4</w:t>
      </w:r>
      <w:r w:rsidRPr="007857C3">
        <w:rPr>
          <w:rFonts w:ascii="Times New Roman" w:hAnsi="Times New Roman" w:cs="Times New Roman"/>
          <w:sz w:val="20"/>
          <w:szCs w:val="20"/>
          <w:lang w:val="fi-FI"/>
        </w:rPr>
        <w:t xml:space="preserve"> :Jakarta : EGC</w:t>
      </w:r>
    </w:p>
    <w:p w:rsidR="00046D45" w:rsidRPr="007857C3" w:rsidRDefault="00046D45" w:rsidP="00046D45">
      <w:pPr>
        <w:spacing w:after="0" w:line="240" w:lineRule="auto"/>
        <w:ind w:left="567" w:hanging="567"/>
        <w:jc w:val="both"/>
        <w:rPr>
          <w:rFonts w:ascii="Times New Roman" w:hAnsi="Times New Roman" w:cs="Times New Roman"/>
          <w:sz w:val="20"/>
          <w:szCs w:val="20"/>
          <w:lang w:val="fi-FI"/>
        </w:rPr>
      </w:pPr>
      <w:r w:rsidRPr="007857C3">
        <w:rPr>
          <w:rFonts w:ascii="Times New Roman" w:hAnsi="Times New Roman" w:cs="Times New Roman"/>
          <w:sz w:val="20"/>
          <w:szCs w:val="20"/>
          <w:lang w:val="fi-FI"/>
        </w:rPr>
        <w:t xml:space="preserve">Budiman, 2011. </w:t>
      </w:r>
      <w:r w:rsidRPr="007857C3">
        <w:rPr>
          <w:rFonts w:ascii="Times New Roman" w:hAnsi="Times New Roman" w:cs="Times New Roman"/>
          <w:i/>
          <w:sz w:val="20"/>
          <w:szCs w:val="20"/>
          <w:lang w:val="fi-FI"/>
        </w:rPr>
        <w:t>Penelitian Kesehatan, Buku Pertama</w:t>
      </w:r>
      <w:r w:rsidRPr="007857C3">
        <w:rPr>
          <w:rFonts w:ascii="Times New Roman" w:hAnsi="Times New Roman" w:cs="Times New Roman"/>
          <w:sz w:val="20"/>
          <w:szCs w:val="20"/>
          <w:lang w:val="fi-FI"/>
        </w:rPr>
        <w:t xml:space="preserve">., Bandung : Refiko Aditama </w:t>
      </w:r>
    </w:p>
    <w:p w:rsidR="00046D45" w:rsidRPr="007857C3" w:rsidRDefault="00046D45" w:rsidP="00046D45">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rPr>
        <w:t>Depkes RI., 2009</w:t>
      </w:r>
      <w:r w:rsidRPr="007857C3">
        <w:rPr>
          <w:rFonts w:ascii="Times New Roman" w:hAnsi="Times New Roman" w:cs="Times New Roman"/>
          <w:i/>
          <w:sz w:val="20"/>
          <w:szCs w:val="20"/>
        </w:rPr>
        <w:t>., Pedoman Pelayanan Antenatal Terpadu.,</w:t>
      </w:r>
      <w:r w:rsidRPr="007857C3">
        <w:rPr>
          <w:rFonts w:ascii="Times New Roman" w:hAnsi="Times New Roman" w:cs="Times New Roman"/>
          <w:sz w:val="20"/>
          <w:szCs w:val="20"/>
        </w:rPr>
        <w:t xml:space="preserve"> Jakarta : Dirjen Bina Gizi and KIA</w:t>
      </w:r>
    </w:p>
    <w:p w:rsidR="00046D45" w:rsidRPr="007857C3" w:rsidRDefault="00046D45" w:rsidP="00046D45">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rPr>
        <w:t xml:space="preserve">_________, 2010, </w:t>
      </w:r>
      <w:r w:rsidRPr="007857C3">
        <w:rPr>
          <w:rFonts w:ascii="Times New Roman" w:hAnsi="Times New Roman" w:cs="Times New Roman"/>
          <w:i/>
          <w:sz w:val="20"/>
          <w:szCs w:val="20"/>
        </w:rPr>
        <w:t>Profil Kesehatan Indonesia 2009</w:t>
      </w:r>
      <w:r w:rsidRPr="007857C3">
        <w:rPr>
          <w:rFonts w:ascii="Times New Roman" w:hAnsi="Times New Roman" w:cs="Times New Roman"/>
          <w:sz w:val="20"/>
          <w:szCs w:val="20"/>
        </w:rPr>
        <w:t>, Jakarta, Jakarta : Depkes RI.</w:t>
      </w:r>
    </w:p>
    <w:p w:rsidR="00046D45" w:rsidRPr="007857C3" w:rsidRDefault="00046D45" w:rsidP="00046D45">
      <w:pPr>
        <w:ind w:left="567" w:hanging="567"/>
        <w:jc w:val="both"/>
        <w:rPr>
          <w:rFonts w:ascii="Times New Roman" w:hAnsi="Times New Roman" w:cs="Times New Roman"/>
          <w:sz w:val="20"/>
          <w:szCs w:val="20"/>
        </w:rPr>
      </w:pPr>
      <w:r w:rsidRPr="007857C3">
        <w:rPr>
          <w:rFonts w:ascii="Times New Roman" w:hAnsi="Times New Roman" w:cs="Times New Roman"/>
          <w:sz w:val="20"/>
          <w:szCs w:val="20"/>
        </w:rPr>
        <w:t xml:space="preserve">_________,. 2010 </w:t>
      </w:r>
      <w:r w:rsidRPr="007857C3">
        <w:rPr>
          <w:rFonts w:ascii="Times New Roman" w:hAnsi="Times New Roman" w:cs="Times New Roman"/>
          <w:i/>
          <w:sz w:val="20"/>
          <w:szCs w:val="20"/>
        </w:rPr>
        <w:t>Profil Kesehatan Indonesia tahun 2010</w:t>
      </w:r>
      <w:r w:rsidRPr="007857C3">
        <w:rPr>
          <w:rFonts w:ascii="Times New Roman" w:hAnsi="Times New Roman" w:cs="Times New Roman"/>
          <w:sz w:val="20"/>
          <w:szCs w:val="20"/>
        </w:rPr>
        <w:t>.Jakarta : Depkes RI; 2010</w:t>
      </w:r>
    </w:p>
    <w:p w:rsidR="00046D45" w:rsidRPr="007857C3" w:rsidRDefault="00046D45" w:rsidP="00046D45">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lang w:val="id-ID"/>
        </w:rPr>
        <w:t>Dinkes Kota Cimahi,2013</w:t>
      </w:r>
      <w:r w:rsidRPr="007857C3">
        <w:rPr>
          <w:rFonts w:ascii="Times New Roman" w:hAnsi="Times New Roman" w:cs="Times New Roman"/>
          <w:sz w:val="20"/>
          <w:szCs w:val="20"/>
        </w:rPr>
        <w:t xml:space="preserve"> dan 2</w:t>
      </w:r>
      <w:r w:rsidRPr="007857C3">
        <w:rPr>
          <w:rFonts w:ascii="Times New Roman" w:hAnsi="Times New Roman" w:cs="Times New Roman"/>
          <w:sz w:val="20"/>
          <w:szCs w:val="20"/>
          <w:lang w:val="id-ID"/>
        </w:rPr>
        <w:t>014</w:t>
      </w:r>
      <w:r w:rsidRPr="007857C3">
        <w:rPr>
          <w:rFonts w:ascii="Times New Roman" w:hAnsi="Times New Roman" w:cs="Times New Roman"/>
          <w:sz w:val="20"/>
          <w:szCs w:val="20"/>
        </w:rPr>
        <w:t xml:space="preserve">., </w:t>
      </w:r>
      <w:r w:rsidRPr="007857C3">
        <w:rPr>
          <w:rFonts w:ascii="Times New Roman" w:hAnsi="Times New Roman" w:cs="Times New Roman"/>
          <w:i/>
          <w:sz w:val="20"/>
          <w:szCs w:val="20"/>
        </w:rPr>
        <w:t>Profil Kesehatan Kota Cimahi</w:t>
      </w:r>
      <w:r w:rsidRPr="007857C3">
        <w:rPr>
          <w:rFonts w:ascii="Times New Roman" w:hAnsi="Times New Roman" w:cs="Times New Roman"/>
          <w:sz w:val="20"/>
          <w:szCs w:val="20"/>
        </w:rPr>
        <w:t>.Dinkes Kota Cimahi.</w:t>
      </w:r>
    </w:p>
    <w:p w:rsidR="00046D45" w:rsidRPr="007857C3" w:rsidRDefault="00046D45" w:rsidP="00046D45">
      <w:pPr>
        <w:spacing w:after="0" w:line="240" w:lineRule="auto"/>
        <w:ind w:left="567" w:hanging="567"/>
        <w:jc w:val="both"/>
        <w:rPr>
          <w:rFonts w:ascii="Times New Roman" w:hAnsi="Times New Roman" w:cs="Times New Roman"/>
          <w:sz w:val="20"/>
          <w:szCs w:val="20"/>
        </w:rPr>
      </w:pPr>
    </w:p>
    <w:p w:rsidR="00D24DA0" w:rsidRPr="007857C3" w:rsidRDefault="00046D45" w:rsidP="00D916E9">
      <w:pPr>
        <w:spacing w:after="0" w:line="240" w:lineRule="auto"/>
        <w:ind w:left="567" w:hanging="567"/>
        <w:jc w:val="both"/>
        <w:rPr>
          <w:rFonts w:ascii="Times New Roman" w:hAnsi="Times New Roman" w:cs="Times New Roman"/>
          <w:sz w:val="20"/>
          <w:szCs w:val="20"/>
        </w:rPr>
      </w:pPr>
      <w:r w:rsidRPr="007857C3">
        <w:rPr>
          <w:rFonts w:ascii="Times New Roman" w:hAnsi="Times New Roman" w:cs="Times New Roman"/>
          <w:sz w:val="20"/>
          <w:szCs w:val="20"/>
          <w:shd w:val="clear" w:color="auto" w:fill="FFFFFF"/>
        </w:rPr>
        <w:t>Dinkes Provinsi Jawa Barat., 2015.,</w:t>
      </w:r>
      <w:r w:rsidRPr="007857C3">
        <w:rPr>
          <w:rFonts w:ascii="Times New Roman" w:hAnsi="Times New Roman" w:cs="Times New Roman"/>
          <w:i/>
          <w:sz w:val="20"/>
          <w:szCs w:val="20"/>
          <w:shd w:val="clear" w:color="auto" w:fill="FFFFFF"/>
        </w:rPr>
        <w:t>Profil Kesehatan Provinsi Jawa Barat.,</w:t>
      </w:r>
      <w:r w:rsidRPr="007857C3">
        <w:rPr>
          <w:rFonts w:ascii="Times New Roman" w:hAnsi="Times New Roman" w:cs="Times New Roman"/>
          <w:sz w:val="20"/>
          <w:szCs w:val="20"/>
          <w:shd w:val="clear" w:color="auto" w:fill="FFFFFF"/>
        </w:rPr>
        <w:t xml:space="preserve"> Bandung : Dinkes Prov. Jawa Barat</w:t>
      </w:r>
      <w:bookmarkEnd w:id="4"/>
    </w:p>
    <w:sectPr w:rsidR="00D24DA0" w:rsidRPr="007857C3" w:rsidSect="0096190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48" w:rsidRDefault="00810F48">
      <w:pPr>
        <w:spacing w:after="0" w:line="240" w:lineRule="auto"/>
      </w:pPr>
      <w:r>
        <w:separator/>
      </w:r>
    </w:p>
  </w:endnote>
  <w:endnote w:type="continuationSeparator" w:id="0">
    <w:p w:rsidR="00810F48" w:rsidRDefault="0081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E9" w:rsidRDefault="00D916E9" w:rsidP="00D916E9">
    <w:pPr>
      <w:pStyle w:val="NormalWeb"/>
      <w:spacing w:before="0" w:beforeAutospacing="0" w:after="0" w:afterAutospacing="0"/>
      <w:jc w:val="right"/>
    </w:pPr>
    <w:r>
      <w:tab/>
    </w:r>
    <w:r>
      <w:rPr>
        <w:rFonts w:ascii="Calibri" w:hAnsi="Calibri" w:cs="Calibri"/>
        <w:color w:val="000000"/>
        <w:sz w:val="16"/>
        <w:szCs w:val="16"/>
      </w:rPr>
      <w:t>http://jurnalilmiah.stikescitradelima.ac.id</w:t>
    </w:r>
    <w:r>
      <w:rPr>
        <w:rFonts w:ascii="Arial" w:hAnsi="Arial" w:cs="Arial"/>
        <w:color w:val="000000"/>
        <w:sz w:val="16"/>
        <w:szCs w:val="16"/>
      </w:rPr>
      <w:t xml:space="preserve">/index.php/JI </w:t>
    </w:r>
  </w:p>
  <w:p w:rsidR="00D916E9" w:rsidRDefault="00D916E9" w:rsidP="00D916E9">
    <w:pPr>
      <w:pStyle w:val="NormalWeb"/>
      <w:spacing w:before="0" w:beforeAutospacing="0" w:after="0" w:afterAutospacing="0"/>
      <w:jc w:val="right"/>
    </w:pPr>
    <w:r>
      <w:rPr>
        <w:rFonts w:ascii="Calibri" w:hAnsi="Calibri" w:cs="Calibri"/>
        <w:color w:val="000000"/>
        <w:sz w:val="16"/>
        <w:szCs w:val="16"/>
      </w:rPr>
      <w:t>Vol.3,No.1, Juli 2019</w:t>
    </w:r>
  </w:p>
  <w:p w:rsidR="00D916E9" w:rsidRPr="00D723F2" w:rsidRDefault="00D916E9" w:rsidP="00D916E9">
    <w:pPr>
      <w:pStyle w:val="NormalWeb"/>
      <w:spacing w:before="0" w:beforeAutospacing="0" w:after="0" w:afterAutospacing="0"/>
      <w:jc w:val="right"/>
      <w:rPr>
        <w:lang w:val="id-ID"/>
      </w:rPr>
    </w:pPr>
    <w:r>
      <w:rPr>
        <w:noProof/>
        <w:lang w:val="id-ID"/>
      </w:rPr>
      <mc:AlternateContent>
        <mc:Choice Requires="wps">
          <w:drawing>
            <wp:anchor distT="0" distB="0" distL="114300" distR="114300" simplePos="0" relativeHeight="251665408" behindDoc="0" locked="0" layoutInCell="1" allowOverlap="1" wp14:anchorId="77D35AF9" wp14:editId="0255EE82">
              <wp:simplePos x="0" y="0"/>
              <wp:positionH relativeFrom="margin">
                <wp:align>right</wp:align>
              </wp:positionH>
              <wp:positionV relativeFrom="paragraph">
                <wp:posOffset>18415</wp:posOffset>
              </wp:positionV>
              <wp:extent cx="3619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619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916E9" w:rsidRPr="00FE34E6" w:rsidRDefault="00D916E9" w:rsidP="00D916E9">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35AF9" id="Rectangle 5" o:spid="_x0000_s1027" style="position:absolute;left:0;text-align:left;margin-left:-22.7pt;margin-top:1.45pt;width:28.5pt;height:24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" fillcolor="#4f81bd [3204]" strokecolor="#243f60 [1604]" strokeweight="2pt">
              <v:textbox>
                <w:txbxContent>
                  <w:p w:rsidR="00D916E9" w:rsidRPr="00FE34E6" w:rsidRDefault="00D916E9" w:rsidP="00D916E9">
                    <w:pPr>
                      <w:jc w:val="center"/>
                      <w:rPr>
                        <w:lang w:val="id-ID"/>
                      </w:rPr>
                    </w:pPr>
                  </w:p>
                </w:txbxContent>
              </v:textbox>
              <w10:wrap anchorx="margin"/>
            </v:rect>
          </w:pict>
        </mc:Fallback>
      </mc:AlternateContent>
    </w:r>
  </w:p>
  <w:p w:rsidR="00D916E9" w:rsidRDefault="00D916E9" w:rsidP="00D916E9">
    <w:pPr>
      <w:pStyle w:val="Footer"/>
      <w:tabs>
        <w:tab w:val="left" w:pos="5505"/>
      </w:tabs>
    </w:pPr>
  </w:p>
  <w:p w:rsidR="00D916E9" w:rsidRDefault="00D916E9" w:rsidP="00D916E9">
    <w:pPr>
      <w:pStyle w:val="Footer"/>
      <w:tabs>
        <w:tab w:val="clear" w:pos="4680"/>
        <w:tab w:val="clear" w:pos="9360"/>
        <w:tab w:val="left" w:pos="52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E9" w:rsidRDefault="00D916E9" w:rsidP="00D916E9">
    <w:pPr>
      <w:pStyle w:val="NormalWeb"/>
      <w:spacing w:before="0" w:beforeAutospacing="0" w:after="0" w:afterAutospacing="0"/>
      <w:jc w:val="right"/>
    </w:pPr>
    <w:r>
      <w:rPr>
        <w:rFonts w:ascii="Calibri" w:hAnsi="Calibri" w:cs="Calibri"/>
        <w:color w:val="000000"/>
        <w:sz w:val="16"/>
        <w:szCs w:val="16"/>
      </w:rPr>
      <w:t>http://jurnalilmiah.stikescitradelima.ac.id</w:t>
    </w:r>
    <w:r>
      <w:rPr>
        <w:rFonts w:ascii="Arial" w:hAnsi="Arial" w:cs="Arial"/>
        <w:color w:val="000000"/>
        <w:sz w:val="16"/>
        <w:szCs w:val="16"/>
      </w:rPr>
      <w:t xml:space="preserve">/index.php/JI </w:t>
    </w:r>
  </w:p>
  <w:p w:rsidR="00D916E9" w:rsidRDefault="00D916E9" w:rsidP="00D916E9">
    <w:pPr>
      <w:pStyle w:val="NormalWeb"/>
      <w:spacing w:before="0" w:beforeAutospacing="0" w:after="0" w:afterAutospacing="0"/>
      <w:jc w:val="right"/>
    </w:pPr>
    <w:r>
      <w:rPr>
        <w:rFonts w:ascii="Calibri" w:hAnsi="Calibri" w:cs="Calibri"/>
        <w:color w:val="000000"/>
        <w:sz w:val="16"/>
        <w:szCs w:val="16"/>
      </w:rPr>
      <w:t>Vol.3,No.1, Juli 2019</w:t>
    </w:r>
  </w:p>
  <w:p w:rsidR="00D916E9" w:rsidRPr="00D723F2" w:rsidRDefault="00D916E9" w:rsidP="00D916E9">
    <w:pPr>
      <w:pStyle w:val="NormalWeb"/>
      <w:spacing w:before="0" w:beforeAutospacing="0" w:after="0" w:afterAutospacing="0"/>
      <w:jc w:val="right"/>
      <w:rPr>
        <w:lang w:val="id-ID"/>
      </w:rPr>
    </w:pPr>
    <w:r>
      <w:rPr>
        <w:noProof/>
        <w:lang w:val="id-ID"/>
      </w:rPr>
      <mc:AlternateContent>
        <mc:Choice Requires="wps">
          <w:drawing>
            <wp:anchor distT="0" distB="0" distL="114300" distR="114300" simplePos="0" relativeHeight="251663360" behindDoc="0" locked="0" layoutInCell="1" allowOverlap="1" wp14:anchorId="37EDB890" wp14:editId="35CE30CC">
              <wp:simplePos x="0" y="0"/>
              <wp:positionH relativeFrom="margin">
                <wp:align>right</wp:align>
              </wp:positionH>
              <wp:positionV relativeFrom="paragraph">
                <wp:posOffset>18415</wp:posOffset>
              </wp:positionV>
              <wp:extent cx="361950" cy="304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619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916E9" w:rsidRPr="00FE34E6" w:rsidRDefault="00D916E9" w:rsidP="00D916E9">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DB890" id="Rectangle 10" o:spid="_x0000_s1028" style="position:absolute;left:0;text-align:left;margin-left:-22.7pt;margin-top:1.45pt;width:28.5pt;height:24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" fillcolor="#4f81bd [3204]" strokecolor="#243f60 [1604]" strokeweight="2pt">
              <v:textbox>
                <w:txbxContent>
                  <w:p w:rsidR="00D916E9" w:rsidRPr="00FE34E6" w:rsidRDefault="00D916E9" w:rsidP="00D916E9">
                    <w:pPr>
                      <w:jc w:val="center"/>
                      <w:rPr>
                        <w:lang w:val="id-ID"/>
                      </w:rPr>
                    </w:pPr>
                  </w:p>
                </w:txbxContent>
              </v:textbox>
              <w10:wrap anchorx="margin"/>
            </v:rect>
          </w:pict>
        </mc:Fallback>
      </mc:AlternateContent>
    </w:r>
  </w:p>
  <w:p w:rsidR="00D916E9" w:rsidRDefault="00D916E9" w:rsidP="00D916E9">
    <w:pPr>
      <w:pStyle w:val="Footer"/>
      <w:tabs>
        <w:tab w:val="left" w:pos="5505"/>
      </w:tabs>
    </w:pPr>
  </w:p>
  <w:p w:rsidR="00EE140A" w:rsidRDefault="00810F48">
    <w:pPr>
      <w:pStyle w:val="Footer"/>
      <w:jc w:val="center"/>
    </w:pPr>
  </w:p>
  <w:p w:rsidR="00EE140A" w:rsidRDefault="002E51F6" w:rsidP="002E51F6">
    <w:pPr>
      <w:pStyle w:val="Footer"/>
      <w:tabs>
        <w:tab w:val="clear" w:pos="4680"/>
        <w:tab w:val="clear" w:pos="9360"/>
        <w:tab w:val="left" w:pos="24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48" w:rsidRDefault="00810F48">
      <w:pPr>
        <w:spacing w:after="0" w:line="240" w:lineRule="auto"/>
      </w:pPr>
      <w:r>
        <w:separator/>
      </w:r>
    </w:p>
  </w:footnote>
  <w:footnote w:type="continuationSeparator" w:id="0">
    <w:p w:rsidR="00810F48" w:rsidRDefault="0081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0A" w:rsidRDefault="00810F48">
    <w:pPr>
      <w:pStyle w:val="Header"/>
      <w:jc w:val="right"/>
    </w:pPr>
  </w:p>
  <w:p w:rsidR="00D916E9" w:rsidRDefault="00D916E9" w:rsidP="00D916E9">
    <w:pPr>
      <w:pStyle w:val="NormalWeb"/>
      <w:spacing w:before="0" w:beforeAutospacing="0" w:after="0" w:afterAutospacing="0"/>
      <w:ind w:right="7"/>
      <w:jc w:val="right"/>
    </w:pPr>
    <w:r>
      <w:rPr>
        <w:rFonts w:ascii="Calibri" w:hAnsi="Calibri" w:cs="Calibri"/>
        <w:b/>
        <w:bCs/>
        <w:color w:val="000000"/>
        <w:sz w:val="16"/>
        <w:szCs w:val="16"/>
      </w:rPr>
      <w:t>CITRA DELIMA : Jurnal Ilmiah STIKES Citra Delima Bangka Belitung</w:t>
    </w:r>
    <w:r>
      <w:rPr>
        <w:noProof/>
        <w:bdr w:val="none" w:sz="0" w:space="0" w:color="auto" w:frame="1"/>
        <w:lang w:val="id-ID"/>
      </w:rPr>
      <w:drawing>
        <wp:inline distT="0" distB="0" distL="0" distR="0" wp14:anchorId="7058D0FF" wp14:editId="1A56AF50">
          <wp:extent cx="676275" cy="266700"/>
          <wp:effectExtent l="0" t="0" r="9525" b="0"/>
          <wp:docPr id="4" name="Picture 4" descr="https://lh4.googleusercontent.com/84IhR7DM37fklWLykjVi3PJ7_q4xB59jNEuZ5gu9btDqI2lJ8Fs_tBPyqMiricOZGTh_gHiCTlHkXycm2GH6fv_L0pzmt8fZzrTuj4U2IV0kraOA4CgyO4gRVocfYBKrJd4cIu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4IhR7DM37fklWLykjVi3PJ7_q4xB59jNEuZ5gu9btDqI2lJ8Fs_tBPyqMiricOZGTh_gHiCTlHkXycm2GH6fv_L0pzmt8fZzrTuj4U2IV0kraOA4CgyO4gRVocfYBKrJd4cIuj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rsidR="00D916E9" w:rsidRDefault="00D916E9" w:rsidP="00D916E9">
    <w:pPr>
      <w:pStyle w:val="NormalWeb"/>
      <w:spacing w:before="0" w:beforeAutospacing="0" w:after="0" w:afterAutospacing="0"/>
      <w:ind w:right="1420"/>
      <w:jc w:val="center"/>
    </w:pPr>
    <w:r>
      <w:rPr>
        <w:rFonts w:ascii="Calibri" w:hAnsi="Calibri" w:cs="Calibri"/>
        <w:b/>
        <w:bCs/>
        <w:color w:val="000000"/>
        <w:sz w:val="16"/>
        <w:szCs w:val="16"/>
      </w:rPr>
      <w:t xml:space="preserve">                                                                                                              p-ISSN: 2087-2240/e-ISSN: 2655-0792</w:t>
    </w:r>
  </w:p>
  <w:p w:rsidR="00D916E9" w:rsidRDefault="00D916E9" w:rsidP="00D916E9">
    <w:pPr>
      <w:pStyle w:val="Header"/>
    </w:pPr>
    <w:r>
      <w:rPr>
        <w:rFonts w:ascii="Times New Roman" w:hAnsi="Times New Roman"/>
        <w:b/>
        <w:noProof/>
      </w:rPr>
      <mc:AlternateContent>
        <mc:Choice Requires="wps">
          <w:drawing>
            <wp:anchor distT="0" distB="0" distL="114300" distR="114300" simplePos="0" relativeHeight="251661312" behindDoc="0" locked="0" layoutInCell="1" allowOverlap="1" wp14:anchorId="0E8863B7" wp14:editId="216619A8">
              <wp:simplePos x="0" y="0"/>
              <wp:positionH relativeFrom="margin">
                <wp:posOffset>-539115</wp:posOffset>
              </wp:positionH>
              <wp:positionV relativeFrom="paragraph">
                <wp:posOffset>128905</wp:posOffset>
              </wp:positionV>
              <wp:extent cx="57435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743575"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895D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45pt,10.15pt" to="409.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" strokecolor="black [3213]" strokeweight="1.5pt">
              <v:shadow on="t" color="black" opacity="24903f" origin=",.5" offset="0,.55556mm"/>
              <w10:wrap anchorx="margin"/>
            </v:line>
          </w:pict>
        </mc:Fallback>
      </mc:AlternateContent>
    </w:r>
    <w:r>
      <w:rPr>
        <w:rFonts w:ascii="Times New Roman" w:hAnsi="Times New Roman"/>
        <w:b/>
        <w:noProof/>
      </w:rPr>
      <w:t xml:space="preserve">   </w:t>
    </w:r>
  </w:p>
  <w:p w:rsidR="00EE140A" w:rsidRDefault="00810F48" w:rsidP="00D91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1B" w:rsidRDefault="00165F1B" w:rsidP="00165F1B">
    <w:pPr>
      <w:pStyle w:val="NormalWeb"/>
      <w:spacing w:before="0" w:beforeAutospacing="0" w:after="0" w:afterAutospacing="0"/>
      <w:ind w:right="7"/>
      <w:jc w:val="right"/>
    </w:pPr>
    <w:r>
      <w:rPr>
        <w:rFonts w:ascii="Calibri" w:hAnsi="Calibri" w:cs="Calibri"/>
        <w:b/>
        <w:bCs/>
        <w:color w:val="000000"/>
        <w:sz w:val="16"/>
        <w:szCs w:val="16"/>
      </w:rPr>
      <w:t>CITRA DELIMA : Jurnal Ilmiah STIKES Citra Delima Bangka Belitung</w:t>
    </w:r>
    <w:r>
      <w:rPr>
        <w:noProof/>
        <w:bdr w:val="none" w:sz="0" w:space="0" w:color="auto" w:frame="1"/>
        <w:lang w:val="id-ID"/>
      </w:rPr>
      <w:drawing>
        <wp:inline distT="0" distB="0" distL="0" distR="0" wp14:anchorId="098A0124" wp14:editId="0E5A69F1">
          <wp:extent cx="676275" cy="266700"/>
          <wp:effectExtent l="0" t="0" r="9525" b="0"/>
          <wp:docPr id="3" name="Picture 3" descr="https://lh4.googleusercontent.com/84IhR7DM37fklWLykjVi3PJ7_q4xB59jNEuZ5gu9btDqI2lJ8Fs_tBPyqMiricOZGTh_gHiCTlHkXycm2GH6fv_L0pzmt8fZzrTuj4U2IV0kraOA4CgyO4gRVocfYBKrJd4cIu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4IhR7DM37fklWLykjVi3PJ7_q4xB59jNEuZ5gu9btDqI2lJ8Fs_tBPyqMiricOZGTh_gHiCTlHkXycm2GH6fv_L0pzmt8fZzrTuj4U2IV0kraOA4CgyO4gRVocfYBKrJd4cIuj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rsidR="00165F1B" w:rsidRDefault="00165F1B" w:rsidP="00165F1B">
    <w:pPr>
      <w:pStyle w:val="NormalWeb"/>
      <w:spacing w:before="0" w:beforeAutospacing="0" w:after="0" w:afterAutospacing="0"/>
      <w:ind w:right="1420"/>
      <w:jc w:val="center"/>
    </w:pPr>
    <w:r>
      <w:rPr>
        <w:rFonts w:ascii="Calibri" w:hAnsi="Calibri" w:cs="Calibri"/>
        <w:b/>
        <w:bCs/>
        <w:color w:val="000000"/>
        <w:sz w:val="16"/>
        <w:szCs w:val="16"/>
      </w:rPr>
      <w:t xml:space="preserve">                                                                                                              p-ISSN: 2087-2240/e-ISSN: 2655-0792</w:t>
    </w:r>
  </w:p>
  <w:p w:rsidR="00165F1B" w:rsidRDefault="00165F1B" w:rsidP="00165F1B">
    <w:pPr>
      <w:pStyle w:val="Header"/>
    </w:pPr>
  </w:p>
  <w:p w:rsidR="00165F1B" w:rsidRDefault="00165F1B">
    <w:pPr>
      <w:pStyle w:val="Header"/>
    </w:pPr>
    <w:r>
      <w:rPr>
        <w:rFonts w:ascii="Times New Roman" w:hAnsi="Times New Roman"/>
        <w:b/>
        <w:noProof/>
      </w:rPr>
      <mc:AlternateContent>
        <mc:Choice Requires="wps">
          <w:drawing>
            <wp:anchor distT="0" distB="0" distL="114300" distR="114300" simplePos="0" relativeHeight="251659264" behindDoc="0" locked="0" layoutInCell="1" allowOverlap="1" wp14:anchorId="2B65C4FB" wp14:editId="7A429E6E">
              <wp:simplePos x="0" y="0"/>
              <wp:positionH relativeFrom="margin">
                <wp:posOffset>-1270</wp:posOffset>
              </wp:positionH>
              <wp:positionV relativeFrom="paragraph">
                <wp:posOffset>19685</wp:posOffset>
              </wp:positionV>
              <wp:extent cx="5029200" cy="0"/>
              <wp:effectExtent l="38100" t="38100" r="76200" b="95250"/>
              <wp:wrapNone/>
              <wp:docPr id="11" name="Straight Connector 11"/>
              <wp:cNvGraphicFramePr/>
              <a:graphic xmlns:a="http://schemas.openxmlformats.org/drawingml/2006/main">
                <a:graphicData uri="http://schemas.microsoft.com/office/word/2010/wordprocessingShape">
                  <wps:wsp>
                    <wps:cNvCnPr/>
                    <wps:spPr>
                      <a:xfrm>
                        <a:off x="0" y="0"/>
                        <a:ext cx="5029200"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E31ED"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55pt" to="39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" strokecolor="black [3213]" strokeweight="1.5pt">
              <v:shadow on="t" color="black" opacity="24903f" origin=",.5" offset="0,.55556mm"/>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BF3"/>
    <w:multiLevelType w:val="hybridMultilevel"/>
    <w:tmpl w:val="36548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E94C26"/>
    <w:multiLevelType w:val="hybridMultilevel"/>
    <w:tmpl w:val="90EE6AA0"/>
    <w:lvl w:ilvl="0" w:tplc="4D74E6E6">
      <w:start w:val="1"/>
      <w:numFmt w:val="lowerLetter"/>
      <w:lvlText w:val="%1."/>
      <w:lvlJc w:val="left"/>
      <w:pPr>
        <w:ind w:left="1800" w:hanging="360"/>
      </w:pPr>
      <w:rPr>
        <w:rFonts w:eastAsia="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845DE4"/>
    <w:multiLevelType w:val="hybridMultilevel"/>
    <w:tmpl w:val="4560C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840A4"/>
    <w:multiLevelType w:val="hybridMultilevel"/>
    <w:tmpl w:val="5E7C1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93673"/>
    <w:multiLevelType w:val="hybridMultilevel"/>
    <w:tmpl w:val="F72A992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7BB42A0E">
      <w:start w:val="1"/>
      <w:numFmt w:val="decimal"/>
      <w:lvlText w:val="%3."/>
      <w:lvlJc w:val="left"/>
      <w:pPr>
        <w:ind w:left="2160" w:hanging="180"/>
      </w:pPr>
      <w:rPr>
        <w:rFonts w:hint="default"/>
        <w:b w:val="0"/>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675F7D"/>
    <w:multiLevelType w:val="hybridMultilevel"/>
    <w:tmpl w:val="32C4E2D0"/>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6">
    <w:nsid w:val="24CA1824"/>
    <w:multiLevelType w:val="hybridMultilevel"/>
    <w:tmpl w:val="B72A6E96"/>
    <w:lvl w:ilvl="0" w:tplc="096CD94A">
      <w:start w:val="1"/>
      <w:numFmt w:val="decimal"/>
      <w:lvlText w:val="%1."/>
      <w:lvlJc w:val="left"/>
      <w:pPr>
        <w:tabs>
          <w:tab w:val="num" w:pos="1080"/>
        </w:tabs>
        <w:ind w:left="108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DB1998"/>
    <w:multiLevelType w:val="hybridMultilevel"/>
    <w:tmpl w:val="5AEC6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E408A"/>
    <w:multiLevelType w:val="hybridMultilevel"/>
    <w:tmpl w:val="E30CF870"/>
    <w:lvl w:ilvl="0" w:tplc="9EFCCEB0">
      <w:start w:val="1"/>
      <w:numFmt w:val="lowerLetter"/>
      <w:lvlText w:val="%1."/>
      <w:lvlJc w:val="left"/>
      <w:pPr>
        <w:ind w:left="2062" w:hanging="360"/>
      </w:pPr>
      <w:rPr>
        <w:rFonts w:ascii="Arial" w:eastAsiaTheme="minorHAnsi" w:hAnsi="Arial" w:cs="Arial"/>
        <w:b w:val="0"/>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9">
    <w:nsid w:val="275E7B4F"/>
    <w:multiLevelType w:val="hybridMultilevel"/>
    <w:tmpl w:val="9D2AE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A2F0C"/>
    <w:multiLevelType w:val="hybridMultilevel"/>
    <w:tmpl w:val="C25E4BC0"/>
    <w:lvl w:ilvl="0" w:tplc="B956D2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BA04159"/>
    <w:multiLevelType w:val="hybridMultilevel"/>
    <w:tmpl w:val="3B5483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352AF3"/>
    <w:multiLevelType w:val="hybridMultilevel"/>
    <w:tmpl w:val="3B12A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093AA7"/>
    <w:multiLevelType w:val="hybridMultilevel"/>
    <w:tmpl w:val="8EF6FC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B63A68"/>
    <w:multiLevelType w:val="hybridMultilevel"/>
    <w:tmpl w:val="C290AF58"/>
    <w:lvl w:ilvl="0" w:tplc="955E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C2625E"/>
    <w:multiLevelType w:val="hybridMultilevel"/>
    <w:tmpl w:val="11E496DE"/>
    <w:lvl w:ilvl="0" w:tplc="66380D2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3C2E64C6"/>
    <w:multiLevelType w:val="hybridMultilevel"/>
    <w:tmpl w:val="F36E47CE"/>
    <w:lvl w:ilvl="0" w:tplc="A5B0E976">
      <w:start w:val="2"/>
      <w:numFmt w:val="decimal"/>
      <w:lvlText w:val="%1."/>
      <w:lvlJc w:val="left"/>
      <w:pPr>
        <w:ind w:left="2771"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1AD3F43"/>
    <w:multiLevelType w:val="hybridMultilevel"/>
    <w:tmpl w:val="6C8EF782"/>
    <w:lvl w:ilvl="0" w:tplc="301626E4">
      <w:start w:val="2"/>
      <w:numFmt w:val="upperLetter"/>
      <w:lvlText w:val="%1."/>
      <w:lvlJc w:val="left"/>
      <w:pPr>
        <w:tabs>
          <w:tab w:val="num" w:pos="1080"/>
        </w:tabs>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A26ED6"/>
    <w:multiLevelType w:val="hybridMultilevel"/>
    <w:tmpl w:val="AC24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E67C75"/>
    <w:multiLevelType w:val="hybridMultilevel"/>
    <w:tmpl w:val="B45A5C8C"/>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0">
    <w:nsid w:val="4A417373"/>
    <w:multiLevelType w:val="hybridMultilevel"/>
    <w:tmpl w:val="847C1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C95A74"/>
    <w:multiLevelType w:val="hybridMultilevel"/>
    <w:tmpl w:val="EC9CCEAA"/>
    <w:lvl w:ilvl="0" w:tplc="0421000F">
      <w:start w:val="1"/>
      <w:numFmt w:val="decimal"/>
      <w:lvlText w:val="%1."/>
      <w:lvlJc w:val="left"/>
      <w:pPr>
        <w:ind w:left="1080" w:hanging="360"/>
      </w:pPr>
      <w:rPr>
        <w:rFonts w:hint="default"/>
      </w:rPr>
    </w:lvl>
    <w:lvl w:ilvl="1" w:tplc="089CA8B4">
      <w:start w:val="1"/>
      <w:numFmt w:val="lowerLetter"/>
      <w:lvlText w:val="%2."/>
      <w:lvlJc w:val="left"/>
      <w:pPr>
        <w:ind w:left="1800" w:hanging="360"/>
      </w:pPr>
      <w:rPr>
        <w:color w:val="auto"/>
      </w:rPr>
    </w:lvl>
    <w:lvl w:ilvl="2" w:tplc="01289212">
      <w:start w:val="1"/>
      <w:numFmt w:val="decimal"/>
      <w:lvlText w:val="%3."/>
      <w:lvlJc w:val="left"/>
      <w:pPr>
        <w:ind w:left="2520" w:hanging="180"/>
      </w:pPr>
      <w:rPr>
        <w:rFonts w:hint="default"/>
        <w:b/>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9B66FF7"/>
    <w:multiLevelType w:val="hybridMultilevel"/>
    <w:tmpl w:val="DBCCD2DA"/>
    <w:lvl w:ilvl="0" w:tplc="8A80B622">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2F401E7"/>
    <w:multiLevelType w:val="hybridMultilevel"/>
    <w:tmpl w:val="3E0A9142"/>
    <w:lvl w:ilvl="0" w:tplc="AA76087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B6D162E"/>
    <w:multiLevelType w:val="hybridMultilevel"/>
    <w:tmpl w:val="DCDC5DEE"/>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E0D467B"/>
    <w:multiLevelType w:val="hybridMultilevel"/>
    <w:tmpl w:val="C194FECE"/>
    <w:lvl w:ilvl="0" w:tplc="B2DE9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75A7CCE"/>
    <w:multiLevelType w:val="hybridMultilevel"/>
    <w:tmpl w:val="16F87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EC334F"/>
    <w:multiLevelType w:val="hybridMultilevel"/>
    <w:tmpl w:val="52E6A012"/>
    <w:lvl w:ilvl="0" w:tplc="04210015">
      <w:start w:val="1"/>
      <w:numFmt w:val="upperLetter"/>
      <w:lvlText w:val="%1."/>
      <w:lvlJc w:val="left"/>
      <w:pPr>
        <w:ind w:left="720" w:hanging="360"/>
      </w:pPr>
    </w:lvl>
    <w:lvl w:ilvl="1" w:tplc="D67C0920">
      <w:start w:val="1"/>
      <w:numFmt w:val="decimal"/>
      <w:lvlText w:val="%2."/>
      <w:lvlJc w:val="left"/>
      <w:pPr>
        <w:ind w:left="1440" w:hanging="360"/>
      </w:pPr>
      <w:rPr>
        <w:rFonts w:hint="default"/>
        <w:b w:val="0"/>
      </w:rPr>
    </w:lvl>
    <w:lvl w:ilvl="2" w:tplc="64BCDA40">
      <w:start w:val="1"/>
      <w:numFmt w:val="lowerLetter"/>
      <w:lvlText w:val="%3."/>
      <w:lvlJc w:val="left"/>
      <w:pPr>
        <w:ind w:left="2340" w:hanging="360"/>
      </w:pPr>
      <w:rPr>
        <w:rFonts w:ascii="Arial" w:eastAsiaTheme="minorEastAsia" w:hAnsi="Arial" w:cs="Arial"/>
        <w:b w:val="0"/>
      </w:rPr>
    </w:lvl>
    <w:lvl w:ilvl="3" w:tplc="462C7050">
      <w:start w:val="1"/>
      <w:numFmt w:val="decimal"/>
      <w:lvlText w:val="%4."/>
      <w:lvlJc w:val="left"/>
      <w:pPr>
        <w:ind w:left="2880" w:hanging="360"/>
      </w:pPr>
      <w:rPr>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CAC22FE"/>
    <w:multiLevelType w:val="hybridMultilevel"/>
    <w:tmpl w:val="A49ED8D4"/>
    <w:lvl w:ilvl="0" w:tplc="04210019">
      <w:start w:val="1"/>
      <w:numFmt w:val="lowerLetter"/>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num w:numId="1">
    <w:abstractNumId w:val="15"/>
  </w:num>
  <w:num w:numId="2">
    <w:abstractNumId w:val="9"/>
  </w:num>
  <w:num w:numId="3">
    <w:abstractNumId w:val="2"/>
  </w:num>
  <w:num w:numId="4">
    <w:abstractNumId w:val="26"/>
  </w:num>
  <w:num w:numId="5">
    <w:abstractNumId w:val="27"/>
  </w:num>
  <w:num w:numId="6">
    <w:abstractNumId w:val="28"/>
  </w:num>
  <w:num w:numId="7">
    <w:abstractNumId w:val="8"/>
  </w:num>
  <w:num w:numId="8">
    <w:abstractNumId w:val="5"/>
  </w:num>
  <w:num w:numId="9">
    <w:abstractNumId w:val="19"/>
  </w:num>
  <w:num w:numId="10">
    <w:abstractNumId w:val="10"/>
  </w:num>
  <w:num w:numId="11">
    <w:abstractNumId w:val="4"/>
  </w:num>
  <w:num w:numId="12">
    <w:abstractNumId w:val="12"/>
  </w:num>
  <w:num w:numId="13">
    <w:abstractNumId w:val="0"/>
  </w:num>
  <w:num w:numId="14">
    <w:abstractNumId w:val="21"/>
  </w:num>
  <w:num w:numId="15">
    <w:abstractNumId w:val="14"/>
  </w:num>
  <w:num w:numId="16">
    <w:abstractNumId w:val="1"/>
  </w:num>
  <w:num w:numId="17">
    <w:abstractNumId w:val="18"/>
  </w:num>
  <w:num w:numId="18">
    <w:abstractNumId w:val="22"/>
  </w:num>
  <w:num w:numId="19">
    <w:abstractNumId w:val="13"/>
  </w:num>
  <w:num w:numId="20">
    <w:abstractNumId w:val="20"/>
  </w:num>
  <w:num w:numId="21">
    <w:abstractNumId w:val="3"/>
  </w:num>
  <w:num w:numId="22">
    <w:abstractNumId w:val="25"/>
  </w:num>
  <w:num w:numId="23">
    <w:abstractNumId w:val="16"/>
  </w:num>
  <w:num w:numId="24">
    <w:abstractNumId w:val="7"/>
  </w:num>
  <w:num w:numId="25">
    <w:abstractNumId w:val="24"/>
  </w:num>
  <w:num w:numId="26">
    <w:abstractNumId w:val="6"/>
  </w:num>
  <w:num w:numId="27">
    <w:abstractNumId w:val="23"/>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5D"/>
    <w:rsid w:val="000066E3"/>
    <w:rsid w:val="000362AD"/>
    <w:rsid w:val="00042691"/>
    <w:rsid w:val="00046D45"/>
    <w:rsid w:val="000E4982"/>
    <w:rsid w:val="000F3097"/>
    <w:rsid w:val="00131AD9"/>
    <w:rsid w:val="00154AC4"/>
    <w:rsid w:val="001601CD"/>
    <w:rsid w:val="00165F1B"/>
    <w:rsid w:val="001C0B1B"/>
    <w:rsid w:val="001E1377"/>
    <w:rsid w:val="00204EB5"/>
    <w:rsid w:val="002411D1"/>
    <w:rsid w:val="00251DC8"/>
    <w:rsid w:val="00272270"/>
    <w:rsid w:val="00290356"/>
    <w:rsid w:val="002A3817"/>
    <w:rsid w:val="002A483C"/>
    <w:rsid w:val="002D7E54"/>
    <w:rsid w:val="002E51F6"/>
    <w:rsid w:val="003738C8"/>
    <w:rsid w:val="003825EC"/>
    <w:rsid w:val="00391AD4"/>
    <w:rsid w:val="003A36D5"/>
    <w:rsid w:val="003C2EAB"/>
    <w:rsid w:val="00457412"/>
    <w:rsid w:val="0046274B"/>
    <w:rsid w:val="004A3F81"/>
    <w:rsid w:val="004B4BE0"/>
    <w:rsid w:val="004D6117"/>
    <w:rsid w:val="004E5549"/>
    <w:rsid w:val="00513C00"/>
    <w:rsid w:val="00526DEF"/>
    <w:rsid w:val="0055475E"/>
    <w:rsid w:val="00566D42"/>
    <w:rsid w:val="00582DC0"/>
    <w:rsid w:val="00630EDE"/>
    <w:rsid w:val="0064097E"/>
    <w:rsid w:val="00686E3A"/>
    <w:rsid w:val="00695F2B"/>
    <w:rsid w:val="006F79B6"/>
    <w:rsid w:val="00706D32"/>
    <w:rsid w:val="007136F1"/>
    <w:rsid w:val="00736B99"/>
    <w:rsid w:val="007857C3"/>
    <w:rsid w:val="00786A42"/>
    <w:rsid w:val="007C0DE0"/>
    <w:rsid w:val="007C2A47"/>
    <w:rsid w:val="007D1D9B"/>
    <w:rsid w:val="007E705D"/>
    <w:rsid w:val="0081008D"/>
    <w:rsid w:val="00810F48"/>
    <w:rsid w:val="00834A54"/>
    <w:rsid w:val="008958F4"/>
    <w:rsid w:val="008B2224"/>
    <w:rsid w:val="00905A8C"/>
    <w:rsid w:val="0092026E"/>
    <w:rsid w:val="00937C2E"/>
    <w:rsid w:val="00956889"/>
    <w:rsid w:val="0096190F"/>
    <w:rsid w:val="009F567D"/>
    <w:rsid w:val="00A258C7"/>
    <w:rsid w:val="00A27817"/>
    <w:rsid w:val="00A46671"/>
    <w:rsid w:val="00A55E19"/>
    <w:rsid w:val="00A9441F"/>
    <w:rsid w:val="00A97E74"/>
    <w:rsid w:val="00AB0A2C"/>
    <w:rsid w:val="00AB5D27"/>
    <w:rsid w:val="00AD0733"/>
    <w:rsid w:val="00AF41CE"/>
    <w:rsid w:val="00B02BB1"/>
    <w:rsid w:val="00BD0E00"/>
    <w:rsid w:val="00BD7D2B"/>
    <w:rsid w:val="00BF7D79"/>
    <w:rsid w:val="00C65662"/>
    <w:rsid w:val="00CF478E"/>
    <w:rsid w:val="00D24DA0"/>
    <w:rsid w:val="00D34AE2"/>
    <w:rsid w:val="00D85998"/>
    <w:rsid w:val="00D916E9"/>
    <w:rsid w:val="00DA32B2"/>
    <w:rsid w:val="00DB2E7E"/>
    <w:rsid w:val="00DE0F73"/>
    <w:rsid w:val="00E11392"/>
    <w:rsid w:val="00E20A5D"/>
    <w:rsid w:val="00E32C5D"/>
    <w:rsid w:val="00E959A4"/>
    <w:rsid w:val="00ED656F"/>
    <w:rsid w:val="00ED675C"/>
    <w:rsid w:val="00EF3080"/>
    <w:rsid w:val="00EF717D"/>
    <w:rsid w:val="00F636D3"/>
    <w:rsid w:val="00F86980"/>
    <w:rsid w:val="00F92F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ADDFA-4139-459C-B4AD-945C5AFA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5D"/>
    <w:rPr>
      <w:rFonts w:ascii="Calibri" w:eastAsia="Calibri" w:hAnsi="Calibri" w:cs="Arial"/>
      <w:lang w:val="en-US"/>
    </w:rPr>
  </w:style>
  <w:style w:type="paragraph" w:styleId="Heading1">
    <w:name w:val="heading 1"/>
    <w:basedOn w:val="Normal"/>
    <w:next w:val="Normal"/>
    <w:link w:val="Heading1Char"/>
    <w:uiPriority w:val="9"/>
    <w:qFormat/>
    <w:rsid w:val="001601CD"/>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paragraph" w:styleId="Heading2">
    <w:name w:val="heading 2"/>
    <w:basedOn w:val="Normal"/>
    <w:next w:val="Normal"/>
    <w:link w:val="Heading2Char"/>
    <w:uiPriority w:val="9"/>
    <w:unhideWhenUsed/>
    <w:qFormat/>
    <w:rsid w:val="001601CD"/>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
    <w:unhideWhenUsed/>
    <w:qFormat/>
    <w:rsid w:val="00042691"/>
    <w:pPr>
      <w:keepNext/>
      <w:keepLines/>
      <w:spacing w:before="200" w:after="0"/>
      <w:outlineLvl w:val="2"/>
    </w:pPr>
    <w:rPr>
      <w:rFonts w:asciiTheme="majorHAnsi" w:eastAsiaTheme="majorEastAsia" w:hAnsiTheme="majorHAnsi" w:cstheme="majorBidi"/>
      <w:b/>
      <w:bCs/>
      <w:color w:val="4F81BD" w:themeColor="accent1"/>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20A5D"/>
  </w:style>
  <w:style w:type="character" w:customStyle="1" w:styleId="Heading1Char">
    <w:name w:val="Heading 1 Char"/>
    <w:basedOn w:val="DefaultParagraphFont"/>
    <w:link w:val="Heading1"/>
    <w:rsid w:val="001601CD"/>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1601CD"/>
    <w:rPr>
      <w:rFonts w:asciiTheme="majorHAnsi" w:eastAsiaTheme="majorEastAsia" w:hAnsiTheme="majorHAnsi" w:cstheme="majorBidi"/>
      <w:b/>
      <w:bCs/>
      <w:color w:val="4F81BD" w:themeColor="accent1"/>
      <w:sz w:val="26"/>
      <w:szCs w:val="26"/>
      <w:lang w:eastAsia="id-ID"/>
    </w:rPr>
  </w:style>
  <w:style w:type="paragraph" w:styleId="NormalWeb">
    <w:name w:val="Normal (Web)"/>
    <w:basedOn w:val="Normal"/>
    <w:uiPriority w:val="99"/>
    <w:unhideWhenUsed/>
    <w:rsid w:val="001601CD"/>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styleId="Hyperlink">
    <w:name w:val="Hyperlink"/>
    <w:basedOn w:val="DefaultParagraphFont"/>
    <w:uiPriority w:val="99"/>
    <w:unhideWhenUsed/>
    <w:rsid w:val="001601CD"/>
    <w:rPr>
      <w:rFonts w:cs="Times New Roman"/>
      <w:color w:val="0000FF"/>
      <w:u w:val="single"/>
    </w:rPr>
  </w:style>
  <w:style w:type="table" w:styleId="TableGrid">
    <w:name w:val="Table Grid"/>
    <w:basedOn w:val="TableNormal"/>
    <w:uiPriority w:val="59"/>
    <w:rsid w:val="001601CD"/>
    <w:pPr>
      <w:spacing w:after="0" w:line="240" w:lineRule="auto"/>
    </w:pPr>
    <w:rPr>
      <w:rFonts w:eastAsia="Times New Roman"/>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42691"/>
    <w:rPr>
      <w:rFonts w:asciiTheme="majorHAnsi" w:eastAsiaTheme="majorEastAsia" w:hAnsiTheme="majorHAnsi" w:cstheme="majorBidi"/>
      <w:b/>
      <w:bCs/>
      <w:color w:val="4F81BD" w:themeColor="accent1"/>
      <w:lang w:eastAsia="id-ID"/>
    </w:rPr>
  </w:style>
  <w:style w:type="paragraph" w:styleId="ListParagraph">
    <w:name w:val="List Paragraph"/>
    <w:aliases w:val="Sub C"/>
    <w:basedOn w:val="Normal"/>
    <w:link w:val="ListParagraphChar"/>
    <w:uiPriority w:val="34"/>
    <w:qFormat/>
    <w:rsid w:val="00042691"/>
    <w:pPr>
      <w:ind w:left="720"/>
      <w:contextualSpacing/>
    </w:pPr>
    <w:rPr>
      <w:rFonts w:eastAsiaTheme="minorEastAsia" w:cs="Times New Roman"/>
      <w:lang w:eastAsia="id-ID"/>
    </w:rPr>
  </w:style>
  <w:style w:type="character" w:customStyle="1" w:styleId="ListParagraphChar">
    <w:name w:val="List Paragraph Char"/>
    <w:aliases w:val="Sub C Char"/>
    <w:link w:val="ListParagraph"/>
    <w:uiPriority w:val="34"/>
    <w:locked/>
    <w:rsid w:val="00042691"/>
    <w:rPr>
      <w:rFonts w:ascii="Calibri" w:eastAsiaTheme="minorEastAsia" w:hAnsi="Calibri" w:cs="Times New Roman"/>
      <w:lang w:val="en-US" w:eastAsia="id-ID"/>
    </w:rPr>
  </w:style>
  <w:style w:type="character" w:customStyle="1" w:styleId="apple-style-span">
    <w:name w:val="apple-style-span"/>
    <w:basedOn w:val="DefaultParagraphFont"/>
    <w:rsid w:val="00042691"/>
    <w:rPr>
      <w:rFonts w:cs="Times New Roman"/>
    </w:rPr>
  </w:style>
  <w:style w:type="paragraph" w:styleId="Caption">
    <w:name w:val="caption"/>
    <w:basedOn w:val="Normal"/>
    <w:next w:val="Normal"/>
    <w:uiPriority w:val="35"/>
    <w:unhideWhenUsed/>
    <w:qFormat/>
    <w:rsid w:val="00042691"/>
    <w:pPr>
      <w:spacing w:line="240" w:lineRule="auto"/>
    </w:pPr>
    <w:rPr>
      <w:rFonts w:asciiTheme="minorHAnsi" w:eastAsiaTheme="minorEastAsia" w:hAnsiTheme="minorHAnsi" w:cstheme="minorBidi"/>
      <w:b/>
      <w:bCs/>
      <w:color w:val="4F81BD" w:themeColor="accent1"/>
      <w:sz w:val="18"/>
      <w:szCs w:val="18"/>
      <w:lang w:val="id-ID" w:eastAsia="id-ID"/>
    </w:rPr>
  </w:style>
  <w:style w:type="paragraph" w:styleId="Header">
    <w:name w:val="header"/>
    <w:basedOn w:val="Normal"/>
    <w:link w:val="HeaderChar"/>
    <w:uiPriority w:val="99"/>
    <w:unhideWhenUsed/>
    <w:rsid w:val="00042691"/>
    <w:pPr>
      <w:tabs>
        <w:tab w:val="center" w:pos="4680"/>
        <w:tab w:val="right" w:pos="9360"/>
      </w:tabs>
      <w:spacing w:after="0" w:line="240" w:lineRule="auto"/>
    </w:pPr>
    <w:rPr>
      <w:rFonts w:asciiTheme="minorHAnsi" w:eastAsiaTheme="minorEastAsia" w:hAnsiTheme="minorHAnsi" w:cstheme="minorBidi"/>
      <w:lang w:val="id-ID" w:eastAsia="id-ID"/>
    </w:rPr>
  </w:style>
  <w:style w:type="character" w:customStyle="1" w:styleId="HeaderChar">
    <w:name w:val="Header Char"/>
    <w:basedOn w:val="DefaultParagraphFont"/>
    <w:link w:val="Header"/>
    <w:uiPriority w:val="99"/>
    <w:rsid w:val="00042691"/>
    <w:rPr>
      <w:rFonts w:eastAsiaTheme="minorEastAsia"/>
      <w:lang w:eastAsia="id-ID"/>
    </w:rPr>
  </w:style>
  <w:style w:type="paragraph" w:styleId="Footer">
    <w:name w:val="footer"/>
    <w:basedOn w:val="Normal"/>
    <w:link w:val="FooterChar"/>
    <w:uiPriority w:val="99"/>
    <w:unhideWhenUsed/>
    <w:rsid w:val="00042691"/>
    <w:pPr>
      <w:tabs>
        <w:tab w:val="center" w:pos="4680"/>
        <w:tab w:val="right" w:pos="9360"/>
      </w:tabs>
      <w:spacing w:after="0" w:line="240" w:lineRule="auto"/>
    </w:pPr>
    <w:rPr>
      <w:rFonts w:asciiTheme="minorHAnsi" w:eastAsiaTheme="minorEastAsia" w:hAnsiTheme="minorHAnsi" w:cstheme="minorBidi"/>
      <w:lang w:val="id-ID" w:eastAsia="id-ID"/>
    </w:rPr>
  </w:style>
  <w:style w:type="character" w:customStyle="1" w:styleId="FooterChar">
    <w:name w:val="Footer Char"/>
    <w:basedOn w:val="DefaultParagraphFont"/>
    <w:link w:val="Footer"/>
    <w:uiPriority w:val="99"/>
    <w:rsid w:val="00042691"/>
    <w:rPr>
      <w:rFonts w:eastAsiaTheme="minorEastAsia"/>
      <w:lang w:eastAsia="id-ID"/>
    </w:rPr>
  </w:style>
  <w:style w:type="paragraph" w:styleId="BalloonText">
    <w:name w:val="Balloon Text"/>
    <w:basedOn w:val="Normal"/>
    <w:link w:val="BalloonTextChar"/>
    <w:uiPriority w:val="99"/>
    <w:semiHidden/>
    <w:unhideWhenUsed/>
    <w:rsid w:val="00042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691"/>
    <w:rPr>
      <w:rFonts w:ascii="Tahoma" w:eastAsia="Calibri" w:hAnsi="Tahoma" w:cs="Tahoma"/>
      <w:sz w:val="16"/>
      <w:szCs w:val="16"/>
      <w:lang w:val="en-US"/>
    </w:rPr>
  </w:style>
  <w:style w:type="character" w:styleId="Emphasis">
    <w:name w:val="Emphasis"/>
    <w:basedOn w:val="DefaultParagraphFont"/>
    <w:uiPriority w:val="20"/>
    <w:qFormat/>
    <w:rsid w:val="00046D45"/>
    <w:rPr>
      <w:i/>
      <w:iCs/>
    </w:rPr>
  </w:style>
  <w:style w:type="character" w:customStyle="1" w:styleId="apple-converted-space">
    <w:name w:val="apple-converted-space"/>
    <w:basedOn w:val="DefaultParagraphFont"/>
    <w:rsid w:val="00046D45"/>
  </w:style>
  <w:style w:type="character" w:customStyle="1" w:styleId="tlid-translation">
    <w:name w:val="tlid-translation"/>
    <w:basedOn w:val="DefaultParagraphFont"/>
    <w:rsid w:val="00D34AE2"/>
  </w:style>
  <w:style w:type="character" w:customStyle="1" w:styleId="value">
    <w:name w:val="value"/>
    <w:basedOn w:val="DefaultParagraphFont"/>
    <w:rsid w:val="00D3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62/citradelima.v2i2.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862/citradelima.v2i2.28" TargetMode="External"/><Relationship Id="rId14" Type="http://schemas.openxmlformats.org/officeDocument/2006/relationships/hyperlink" Target="http://www.fajar.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B6C70-FBF1-4627-95BD-AFA5F9E9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11</cp:revision>
  <dcterms:created xsi:type="dcterms:W3CDTF">2019-06-27T04:38:00Z</dcterms:created>
  <dcterms:modified xsi:type="dcterms:W3CDTF">2019-06-27T08:25:00Z</dcterms:modified>
</cp:coreProperties>
</file>